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D" w:rsidRDefault="00142D8D" w:rsidP="00A86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86D54" w:rsidRPr="003306C4" w:rsidRDefault="00A86D54" w:rsidP="00A86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C4">
        <w:rPr>
          <w:rFonts w:ascii="Times New Roman" w:hAnsi="Times New Roman"/>
          <w:b/>
          <w:sz w:val="28"/>
          <w:szCs w:val="28"/>
        </w:rPr>
        <w:t>ГОСУДАРСТВЕННОЕ УЧРЕЖДЕНИЕ ЗДРАВООХРАНЕНИЯ</w:t>
      </w:r>
    </w:p>
    <w:p w:rsidR="00A86D54" w:rsidRPr="003306C4" w:rsidRDefault="00A86D54" w:rsidP="00A86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C4">
        <w:rPr>
          <w:rFonts w:ascii="Times New Roman" w:hAnsi="Times New Roman"/>
          <w:b/>
          <w:sz w:val="28"/>
          <w:szCs w:val="28"/>
        </w:rPr>
        <w:t>«КРАЕВОЙ КОЖНО-ВЕНЕРОЛОГИЧЕСКИЙ ДИСПАНСЕР»</w:t>
      </w:r>
    </w:p>
    <w:p w:rsidR="00A86D54" w:rsidRPr="003306C4" w:rsidRDefault="00A86D54" w:rsidP="00A86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54" w:rsidRPr="003306C4" w:rsidRDefault="00A86D54" w:rsidP="00A86D54">
      <w:pPr>
        <w:tabs>
          <w:tab w:val="left" w:pos="4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C4">
        <w:rPr>
          <w:rFonts w:ascii="Times New Roman" w:hAnsi="Times New Roman"/>
          <w:b/>
          <w:sz w:val="28"/>
          <w:szCs w:val="28"/>
        </w:rPr>
        <w:t>ПРИКАЗ</w:t>
      </w:r>
    </w:p>
    <w:p w:rsidR="00A86D54" w:rsidRPr="003306C4" w:rsidRDefault="00A86D54" w:rsidP="00A86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D54" w:rsidRPr="003306C4" w:rsidRDefault="00A86D54" w:rsidP="00A86D54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427">
        <w:rPr>
          <w:rFonts w:ascii="Times New Roman" w:hAnsi="Times New Roman"/>
          <w:b/>
          <w:sz w:val="28"/>
          <w:szCs w:val="28"/>
        </w:rPr>
        <w:t xml:space="preserve">от </w:t>
      </w:r>
      <w:r w:rsidR="00CF733A">
        <w:rPr>
          <w:rFonts w:ascii="Times New Roman" w:hAnsi="Times New Roman"/>
          <w:b/>
          <w:sz w:val="28"/>
          <w:szCs w:val="28"/>
        </w:rPr>
        <w:t>31 декабря</w:t>
      </w:r>
      <w:r w:rsidRPr="00547427">
        <w:rPr>
          <w:rFonts w:ascii="Times New Roman" w:hAnsi="Times New Roman"/>
          <w:b/>
          <w:sz w:val="28"/>
          <w:szCs w:val="28"/>
        </w:rPr>
        <w:t xml:space="preserve"> 201</w:t>
      </w:r>
      <w:r w:rsidR="00681CD1">
        <w:rPr>
          <w:rFonts w:ascii="Times New Roman" w:hAnsi="Times New Roman"/>
          <w:b/>
          <w:sz w:val="28"/>
          <w:szCs w:val="28"/>
        </w:rPr>
        <w:t>9</w:t>
      </w:r>
      <w:r w:rsidRPr="00547427">
        <w:rPr>
          <w:rFonts w:ascii="Times New Roman" w:hAnsi="Times New Roman"/>
          <w:b/>
          <w:sz w:val="28"/>
          <w:szCs w:val="28"/>
        </w:rPr>
        <w:t xml:space="preserve"> года </w:t>
      </w:r>
      <w:r w:rsidR="004202A8" w:rsidRPr="006F064A">
        <w:rPr>
          <w:rFonts w:ascii="Times New Roman" w:hAnsi="Times New Roman"/>
          <w:b/>
          <w:sz w:val="28"/>
          <w:szCs w:val="28"/>
        </w:rPr>
        <w:t>№</w:t>
      </w:r>
      <w:r w:rsidR="00CF733A">
        <w:rPr>
          <w:rFonts w:ascii="Times New Roman" w:hAnsi="Times New Roman"/>
          <w:b/>
          <w:sz w:val="28"/>
          <w:szCs w:val="28"/>
        </w:rPr>
        <w:t>216</w:t>
      </w:r>
    </w:p>
    <w:p w:rsidR="00A86D54" w:rsidRPr="003306C4" w:rsidRDefault="00A86D54" w:rsidP="00A86D54">
      <w:pPr>
        <w:tabs>
          <w:tab w:val="left" w:pos="7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D54" w:rsidRPr="003306C4" w:rsidRDefault="00A86D54" w:rsidP="00A86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06C4">
        <w:rPr>
          <w:rFonts w:ascii="Times New Roman" w:hAnsi="Times New Roman"/>
          <w:b/>
          <w:sz w:val="28"/>
          <w:szCs w:val="28"/>
        </w:rPr>
        <w:t xml:space="preserve">«Об утверждении  формулярного перечня </w:t>
      </w:r>
    </w:p>
    <w:p w:rsidR="00A86D54" w:rsidRDefault="00A86D54" w:rsidP="00A86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06C4">
        <w:rPr>
          <w:rFonts w:ascii="Times New Roman" w:hAnsi="Times New Roman"/>
          <w:b/>
          <w:sz w:val="28"/>
          <w:szCs w:val="28"/>
        </w:rPr>
        <w:t xml:space="preserve">лекарственных средств в ГУЗ «ККВД» </w:t>
      </w:r>
      <w:r w:rsidR="00340961">
        <w:rPr>
          <w:rFonts w:ascii="Times New Roman" w:hAnsi="Times New Roman"/>
          <w:b/>
          <w:sz w:val="28"/>
          <w:szCs w:val="28"/>
        </w:rPr>
        <w:t>на 2020</w:t>
      </w:r>
      <w:r w:rsidR="004202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  <w:r w:rsidR="006F064A">
        <w:rPr>
          <w:rFonts w:ascii="Times New Roman" w:hAnsi="Times New Roman"/>
          <w:b/>
          <w:sz w:val="28"/>
          <w:szCs w:val="28"/>
        </w:rPr>
        <w:t>»</w:t>
      </w:r>
    </w:p>
    <w:p w:rsidR="00A86D54" w:rsidRPr="003306C4" w:rsidRDefault="00A86D54" w:rsidP="00A86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C9C" w:rsidRDefault="00744C9C" w:rsidP="00744C9C">
      <w:pPr>
        <w:pStyle w:val="msonormalmailrucssattributepostfixmailrucssattributepostfix"/>
        <w:tabs>
          <w:tab w:val="left" w:pos="8931"/>
        </w:tabs>
        <w:ind w:firstLine="567"/>
        <w:jc w:val="both"/>
      </w:pPr>
      <w:r w:rsidRPr="00CF733A">
        <w:rPr>
          <w:sz w:val="28"/>
          <w:szCs w:val="28"/>
        </w:rPr>
        <w:t xml:space="preserve">В соответствии с Федеральным законом от 21.11.2011года №323-ФЗ «Об основах охраны здоровья граждан в Российской Федерации», приказом Министерства здравоохранения и социального развития Российской Федерации от 05.05.2012 года №502н «Об утверждении порядка создания и деятельности врачебной комиссии медицинской организации», </w:t>
      </w:r>
      <w:r w:rsidR="00CF733A">
        <w:rPr>
          <w:sz w:val="28"/>
          <w:szCs w:val="28"/>
        </w:rPr>
        <w:t>п</w:t>
      </w:r>
      <w:r w:rsidR="00CF733A" w:rsidRPr="00E15F19">
        <w:rPr>
          <w:sz w:val="28"/>
          <w:szCs w:val="28"/>
        </w:rPr>
        <w:t>риказа Министерства здравоохранения Российской Федерации от 14.01.2019 года №4н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 w:rsidRPr="00E21556">
        <w:rPr>
          <w:sz w:val="28"/>
          <w:szCs w:val="28"/>
        </w:rPr>
        <w:t xml:space="preserve">, Распоряжением Правительства Российской Федерации   от </w:t>
      </w:r>
      <w:r w:rsidR="00CF733A" w:rsidRPr="00E21556">
        <w:rPr>
          <w:sz w:val="28"/>
          <w:szCs w:val="28"/>
        </w:rPr>
        <w:t>12.10</w:t>
      </w:r>
      <w:r w:rsidRPr="00E21556">
        <w:rPr>
          <w:sz w:val="28"/>
          <w:szCs w:val="28"/>
        </w:rPr>
        <w:t>.201</w:t>
      </w:r>
      <w:r w:rsidR="00CF733A" w:rsidRPr="00E21556">
        <w:rPr>
          <w:sz w:val="28"/>
          <w:szCs w:val="28"/>
        </w:rPr>
        <w:t>9 года №2406</w:t>
      </w:r>
      <w:r w:rsidRPr="00E21556">
        <w:rPr>
          <w:sz w:val="28"/>
          <w:szCs w:val="28"/>
        </w:rPr>
        <w:t>-р  «</w:t>
      </w:r>
      <w:r w:rsidR="00CF733A" w:rsidRPr="00E21556">
        <w:rPr>
          <w:sz w:val="28"/>
          <w:szCs w:val="28"/>
        </w:rPr>
        <w:t>Об утверждении п</w:t>
      </w:r>
      <w:r w:rsidRPr="00E21556">
        <w:rPr>
          <w:sz w:val="28"/>
          <w:szCs w:val="28"/>
        </w:rPr>
        <w:t>ереч</w:t>
      </w:r>
      <w:r w:rsidR="00CF733A" w:rsidRPr="00E21556">
        <w:rPr>
          <w:sz w:val="28"/>
          <w:szCs w:val="28"/>
        </w:rPr>
        <w:t>ня</w:t>
      </w:r>
      <w:r w:rsidRPr="00E21556">
        <w:rPr>
          <w:sz w:val="28"/>
          <w:szCs w:val="28"/>
        </w:rPr>
        <w:t xml:space="preserve"> жизненно необходимых и важнейших лекарственных препаратов для медицинского применения на 20</w:t>
      </w:r>
      <w:r w:rsidR="00E21556" w:rsidRPr="00E21556">
        <w:rPr>
          <w:sz w:val="28"/>
          <w:szCs w:val="28"/>
        </w:rPr>
        <w:t>20</w:t>
      </w:r>
      <w:r w:rsidRPr="00E21556">
        <w:rPr>
          <w:sz w:val="28"/>
          <w:szCs w:val="28"/>
        </w:rPr>
        <w:t xml:space="preserve"> год», постановлением</w:t>
      </w:r>
      <w:r w:rsidRPr="00CF733A">
        <w:rPr>
          <w:sz w:val="28"/>
          <w:szCs w:val="28"/>
        </w:rPr>
        <w:t xml:space="preserve"> Правительства Забайкальского края от </w:t>
      </w:r>
      <w:r w:rsidR="00CF733A">
        <w:rPr>
          <w:sz w:val="28"/>
          <w:szCs w:val="28"/>
        </w:rPr>
        <w:t>30</w:t>
      </w:r>
      <w:r w:rsidRPr="00CF733A">
        <w:rPr>
          <w:sz w:val="28"/>
          <w:szCs w:val="28"/>
        </w:rPr>
        <w:t>.12.201</w:t>
      </w:r>
      <w:r w:rsidR="00CF733A">
        <w:rPr>
          <w:sz w:val="28"/>
          <w:szCs w:val="28"/>
        </w:rPr>
        <w:t>9 года №521</w:t>
      </w:r>
      <w:r w:rsidRPr="00CF733A">
        <w:rPr>
          <w:sz w:val="28"/>
          <w:szCs w:val="28"/>
        </w:rPr>
        <w:t xml:space="preserve"> «Об утверждении </w:t>
      </w:r>
      <w:r w:rsidR="00CF733A">
        <w:rPr>
          <w:sz w:val="28"/>
          <w:szCs w:val="28"/>
        </w:rPr>
        <w:t>Территориальной п</w:t>
      </w:r>
      <w:r w:rsidRPr="00CF733A">
        <w:rPr>
          <w:sz w:val="28"/>
          <w:szCs w:val="28"/>
        </w:rPr>
        <w:t>рограммы государственных гарантий бесплатного оказания гражданам медицинской помощи на территории Забайкальского края на 20</w:t>
      </w:r>
      <w:r w:rsidR="00CF733A">
        <w:rPr>
          <w:sz w:val="28"/>
          <w:szCs w:val="28"/>
        </w:rPr>
        <w:t>20</w:t>
      </w:r>
      <w:r w:rsidRPr="00CF733A">
        <w:rPr>
          <w:sz w:val="28"/>
          <w:szCs w:val="28"/>
        </w:rPr>
        <w:t xml:space="preserve"> год и на плановый период 202</w:t>
      </w:r>
      <w:r w:rsidR="00CF733A">
        <w:rPr>
          <w:sz w:val="28"/>
          <w:szCs w:val="28"/>
        </w:rPr>
        <w:t>1</w:t>
      </w:r>
      <w:r w:rsidRPr="00CF733A">
        <w:rPr>
          <w:sz w:val="28"/>
          <w:szCs w:val="28"/>
        </w:rPr>
        <w:t xml:space="preserve"> и 202</w:t>
      </w:r>
      <w:r w:rsidR="00CF733A">
        <w:rPr>
          <w:sz w:val="28"/>
          <w:szCs w:val="28"/>
        </w:rPr>
        <w:t>2</w:t>
      </w:r>
      <w:r w:rsidRPr="00CF733A">
        <w:rPr>
          <w:sz w:val="28"/>
          <w:szCs w:val="28"/>
        </w:rPr>
        <w:t xml:space="preserve"> годов</w:t>
      </w:r>
      <w:r w:rsidRPr="00E21556">
        <w:rPr>
          <w:sz w:val="28"/>
          <w:szCs w:val="28"/>
        </w:rPr>
        <w:t xml:space="preserve">», письмом Министерства здравоохранения Российской Федерации от 18.02.2000 года №2510/1684-32 «О примерном положении формулярной комиссии», </w:t>
      </w:r>
      <w:r w:rsidR="00E21556" w:rsidRPr="00E21556">
        <w:rPr>
          <w:sz w:val="28"/>
          <w:szCs w:val="28"/>
        </w:rPr>
        <w:t xml:space="preserve">распоряжением </w:t>
      </w:r>
      <w:r w:rsidRPr="00E21556">
        <w:rPr>
          <w:sz w:val="28"/>
          <w:szCs w:val="28"/>
        </w:rPr>
        <w:t xml:space="preserve">Министерства здравоохранения Забайкальского края от </w:t>
      </w:r>
      <w:r w:rsidR="00E21556" w:rsidRPr="00E21556">
        <w:rPr>
          <w:sz w:val="28"/>
          <w:szCs w:val="28"/>
        </w:rPr>
        <w:t>30.01.</w:t>
      </w:r>
      <w:r w:rsidRPr="00E21556">
        <w:rPr>
          <w:sz w:val="28"/>
          <w:szCs w:val="28"/>
        </w:rPr>
        <w:t>201</w:t>
      </w:r>
      <w:r w:rsidR="00E21556" w:rsidRPr="00E21556">
        <w:rPr>
          <w:sz w:val="28"/>
          <w:szCs w:val="28"/>
        </w:rPr>
        <w:t>9</w:t>
      </w:r>
      <w:r w:rsidRPr="00E21556">
        <w:rPr>
          <w:sz w:val="28"/>
          <w:szCs w:val="28"/>
        </w:rPr>
        <w:t xml:space="preserve"> года №1</w:t>
      </w:r>
      <w:r w:rsidR="00E21556" w:rsidRPr="00E21556">
        <w:rPr>
          <w:sz w:val="28"/>
          <w:szCs w:val="28"/>
        </w:rPr>
        <w:t>02</w:t>
      </w:r>
      <w:r w:rsidRPr="00E21556">
        <w:rPr>
          <w:sz w:val="28"/>
          <w:szCs w:val="28"/>
        </w:rPr>
        <w:t>/</w:t>
      </w:r>
      <w:r w:rsidR="00E21556" w:rsidRPr="00E21556">
        <w:rPr>
          <w:sz w:val="28"/>
          <w:szCs w:val="28"/>
        </w:rPr>
        <w:t>р</w:t>
      </w:r>
      <w:r w:rsidRPr="00E21556">
        <w:rPr>
          <w:sz w:val="28"/>
          <w:szCs w:val="28"/>
        </w:rPr>
        <w:t xml:space="preserve"> «О </w:t>
      </w:r>
      <w:r w:rsidR="00E21556" w:rsidRPr="00E21556">
        <w:rPr>
          <w:sz w:val="28"/>
          <w:szCs w:val="28"/>
        </w:rPr>
        <w:t>создании лекарственных формуляров в медицинских организациях Забайкальского края»</w:t>
      </w:r>
      <w:r w:rsidRPr="00E21556">
        <w:rPr>
          <w:sz w:val="28"/>
          <w:szCs w:val="28"/>
        </w:rPr>
        <w:t>, в целях эффективного и рационального использования лекарственных препаратов и повышения  качества медицинской помощи</w:t>
      </w:r>
    </w:p>
    <w:p w:rsidR="00A86D54" w:rsidRPr="001D4770" w:rsidRDefault="00A86D54" w:rsidP="00A86D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06C4">
        <w:rPr>
          <w:rFonts w:ascii="Times New Roman" w:hAnsi="Times New Roman"/>
          <w:b/>
          <w:sz w:val="28"/>
          <w:szCs w:val="28"/>
        </w:rPr>
        <w:t>ПРИКАЗЫВАЮ:</w:t>
      </w:r>
    </w:p>
    <w:p w:rsidR="00A86D54" w:rsidRPr="003306C4" w:rsidRDefault="00A86D54" w:rsidP="00A86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D54" w:rsidRPr="00F5748F" w:rsidRDefault="00A86D54" w:rsidP="00A86D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F5748F">
        <w:rPr>
          <w:rFonts w:ascii="Times New Roman" w:hAnsi="Times New Roman"/>
          <w:b/>
          <w:sz w:val="28"/>
          <w:szCs w:val="28"/>
        </w:rPr>
        <w:t>Утвердить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86D54" w:rsidRDefault="006F064A" w:rsidP="00A86D54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D54" w:rsidRPr="00B25203">
        <w:rPr>
          <w:rFonts w:ascii="Times New Roman" w:hAnsi="Times New Roman"/>
          <w:sz w:val="28"/>
          <w:szCs w:val="28"/>
        </w:rPr>
        <w:t xml:space="preserve">Формулярный </w:t>
      </w:r>
      <w:r w:rsidR="00A86D54">
        <w:rPr>
          <w:rFonts w:ascii="Times New Roman" w:hAnsi="Times New Roman"/>
          <w:sz w:val="28"/>
          <w:szCs w:val="28"/>
        </w:rPr>
        <w:t xml:space="preserve">перечень лекарственных средств </w:t>
      </w:r>
      <w:r w:rsidR="00A86D54" w:rsidRPr="00B25203">
        <w:rPr>
          <w:rFonts w:ascii="Times New Roman" w:hAnsi="Times New Roman"/>
          <w:sz w:val="28"/>
          <w:szCs w:val="28"/>
        </w:rPr>
        <w:t>ГУЗ «ККВД» на 20</w:t>
      </w:r>
      <w:r w:rsidR="00340961">
        <w:rPr>
          <w:rFonts w:ascii="Times New Roman" w:hAnsi="Times New Roman"/>
          <w:sz w:val="28"/>
          <w:szCs w:val="28"/>
        </w:rPr>
        <w:t>20</w:t>
      </w:r>
      <w:r w:rsidR="00A86D54" w:rsidRPr="00B25203">
        <w:rPr>
          <w:rFonts w:ascii="Times New Roman" w:hAnsi="Times New Roman"/>
          <w:sz w:val="28"/>
          <w:szCs w:val="28"/>
        </w:rPr>
        <w:t xml:space="preserve"> год</w:t>
      </w:r>
      <w:r w:rsidR="00A86D54">
        <w:rPr>
          <w:rFonts w:ascii="Times New Roman" w:hAnsi="Times New Roman"/>
          <w:sz w:val="28"/>
          <w:szCs w:val="28"/>
        </w:rPr>
        <w:t xml:space="preserve"> </w:t>
      </w:r>
      <w:r w:rsidR="00A86D54" w:rsidRPr="00B25203">
        <w:rPr>
          <w:rFonts w:ascii="Times New Roman" w:hAnsi="Times New Roman"/>
          <w:sz w:val="28"/>
          <w:szCs w:val="28"/>
        </w:rPr>
        <w:t>(приложение № 1).</w:t>
      </w:r>
    </w:p>
    <w:p w:rsidR="00A86D54" w:rsidRPr="00547427" w:rsidRDefault="006F064A" w:rsidP="00A86D5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D54" w:rsidRPr="00547427">
        <w:rPr>
          <w:rFonts w:ascii="Times New Roman" w:hAnsi="Times New Roman"/>
          <w:sz w:val="28"/>
          <w:szCs w:val="28"/>
        </w:rPr>
        <w:t>Список лекарственных препаратов, отпускаемых по решению</w:t>
      </w:r>
      <w:r w:rsidR="00A86D54">
        <w:rPr>
          <w:rFonts w:ascii="Times New Roman" w:hAnsi="Times New Roman"/>
          <w:sz w:val="28"/>
          <w:szCs w:val="28"/>
        </w:rPr>
        <w:t xml:space="preserve"> </w:t>
      </w:r>
      <w:r w:rsidR="00A86D54" w:rsidRPr="00547427">
        <w:rPr>
          <w:rFonts w:ascii="Times New Roman" w:hAnsi="Times New Roman"/>
          <w:sz w:val="28"/>
          <w:szCs w:val="28"/>
        </w:rPr>
        <w:t>Формулярной подкомиссии Врачебной комиссии ГУЗ «ККВД» (приложение № 2).</w:t>
      </w:r>
    </w:p>
    <w:p w:rsidR="00A86D54" w:rsidRDefault="00A86D54" w:rsidP="00A86D54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Заведующим дерматовенерологическим, дерматологическим отделениями, дневным стационаром обеспечить:</w:t>
      </w:r>
    </w:p>
    <w:p w:rsidR="00A86D54" w:rsidRDefault="00A86D54" w:rsidP="00A86D5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назначение лекарственных препаратов пациентам, пребывающим на стационарном лечении в соответствии с утвержденным перечнем;</w:t>
      </w:r>
    </w:p>
    <w:p w:rsidR="00A86D54" w:rsidRPr="00B25203" w:rsidRDefault="006F064A" w:rsidP="00A86D5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86D54" w:rsidRPr="00376F10">
        <w:rPr>
          <w:rFonts w:ascii="Times New Roman" w:hAnsi="Times New Roman"/>
          <w:sz w:val="28"/>
          <w:szCs w:val="28"/>
        </w:rPr>
        <w:t>ознакомление лечащих врачей с формулярным перечнем</w:t>
      </w:r>
      <w:r w:rsidR="00A86D54">
        <w:rPr>
          <w:rFonts w:ascii="Times New Roman" w:hAnsi="Times New Roman"/>
          <w:sz w:val="28"/>
          <w:szCs w:val="28"/>
        </w:rPr>
        <w:t xml:space="preserve"> </w:t>
      </w:r>
      <w:r w:rsidR="00A86D54" w:rsidRPr="00376F10">
        <w:rPr>
          <w:rFonts w:ascii="Times New Roman" w:hAnsi="Times New Roman"/>
          <w:sz w:val="28"/>
          <w:szCs w:val="28"/>
        </w:rPr>
        <w:t>лекарственных средств</w:t>
      </w:r>
      <w:r w:rsidR="00A86D54">
        <w:rPr>
          <w:rFonts w:ascii="Times New Roman" w:hAnsi="Times New Roman"/>
          <w:sz w:val="28"/>
          <w:szCs w:val="28"/>
        </w:rPr>
        <w:t xml:space="preserve"> под роспись;</w:t>
      </w:r>
    </w:p>
    <w:p w:rsidR="00A86D54" w:rsidRPr="002D2308" w:rsidRDefault="006F064A" w:rsidP="00A86D5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D54" w:rsidRPr="002D2308">
        <w:rPr>
          <w:rFonts w:ascii="Times New Roman" w:hAnsi="Times New Roman"/>
          <w:sz w:val="28"/>
          <w:szCs w:val="28"/>
        </w:rPr>
        <w:t>контроль назначения лекарственных препаратов лечащими врачами</w:t>
      </w:r>
      <w:r w:rsidR="00A86D54">
        <w:rPr>
          <w:rFonts w:ascii="Times New Roman" w:hAnsi="Times New Roman"/>
          <w:sz w:val="28"/>
          <w:szCs w:val="28"/>
        </w:rPr>
        <w:t xml:space="preserve"> </w:t>
      </w:r>
      <w:r w:rsidR="00A86D54" w:rsidRPr="002D2308">
        <w:rPr>
          <w:rFonts w:ascii="Times New Roman" w:hAnsi="Times New Roman"/>
          <w:sz w:val="28"/>
          <w:szCs w:val="28"/>
        </w:rPr>
        <w:t>в соответствии с перечнем;</w:t>
      </w:r>
    </w:p>
    <w:p w:rsidR="00A86D54" w:rsidRPr="002D2308" w:rsidRDefault="006F064A" w:rsidP="00A86D5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D54" w:rsidRPr="002D2308">
        <w:rPr>
          <w:rFonts w:ascii="Times New Roman" w:hAnsi="Times New Roman"/>
          <w:sz w:val="28"/>
          <w:szCs w:val="28"/>
        </w:rPr>
        <w:t>своевременное представление пациента для решения вопроса о назначении препаратов, отпускаемых по решению</w:t>
      </w:r>
      <w:r w:rsidR="00A86D54">
        <w:rPr>
          <w:rFonts w:ascii="Times New Roman" w:hAnsi="Times New Roman"/>
          <w:sz w:val="28"/>
          <w:szCs w:val="28"/>
        </w:rPr>
        <w:t xml:space="preserve"> </w:t>
      </w:r>
      <w:r w:rsidR="00A86D54" w:rsidRPr="002D2308">
        <w:rPr>
          <w:rFonts w:ascii="Times New Roman" w:hAnsi="Times New Roman"/>
          <w:sz w:val="28"/>
          <w:szCs w:val="28"/>
        </w:rPr>
        <w:t>Формулярной</w:t>
      </w:r>
      <w:r w:rsidR="00A86D54">
        <w:rPr>
          <w:rFonts w:ascii="Times New Roman" w:hAnsi="Times New Roman"/>
          <w:sz w:val="28"/>
          <w:szCs w:val="28"/>
        </w:rPr>
        <w:t xml:space="preserve"> </w:t>
      </w:r>
      <w:r w:rsidR="00A86D54" w:rsidRPr="002D2308">
        <w:rPr>
          <w:rFonts w:ascii="Times New Roman" w:hAnsi="Times New Roman"/>
          <w:sz w:val="28"/>
          <w:szCs w:val="28"/>
        </w:rPr>
        <w:t>подкомиссии</w:t>
      </w:r>
      <w:r w:rsidR="00A86D54">
        <w:rPr>
          <w:rFonts w:ascii="Times New Roman" w:hAnsi="Times New Roman"/>
          <w:sz w:val="28"/>
          <w:szCs w:val="28"/>
        </w:rPr>
        <w:t xml:space="preserve"> </w:t>
      </w:r>
      <w:r w:rsidR="00A86D54" w:rsidRPr="002D2308">
        <w:rPr>
          <w:rFonts w:ascii="Times New Roman" w:hAnsi="Times New Roman"/>
          <w:sz w:val="28"/>
          <w:szCs w:val="28"/>
        </w:rPr>
        <w:t>Врачебной комиссии ГУЗ «ККВД»;</w:t>
      </w:r>
    </w:p>
    <w:p w:rsidR="00A86D54" w:rsidRPr="002D2308" w:rsidRDefault="00A86D54" w:rsidP="00A86D5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23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2D2308">
        <w:rPr>
          <w:rFonts w:ascii="Times New Roman" w:hAnsi="Times New Roman"/>
          <w:sz w:val="28"/>
          <w:szCs w:val="28"/>
        </w:rPr>
        <w:t xml:space="preserve">решение вопроса о необходимости назначения препарата, не входящего в утвержденный перечень только через </w:t>
      </w:r>
      <w:r w:rsidR="00E21556">
        <w:rPr>
          <w:rFonts w:ascii="Times New Roman" w:hAnsi="Times New Roman"/>
          <w:sz w:val="28"/>
          <w:szCs w:val="28"/>
        </w:rPr>
        <w:t xml:space="preserve">врачебную </w:t>
      </w:r>
      <w:r w:rsidRPr="002D2308">
        <w:rPr>
          <w:rFonts w:ascii="Times New Roman" w:hAnsi="Times New Roman"/>
          <w:sz w:val="28"/>
          <w:szCs w:val="28"/>
        </w:rPr>
        <w:t xml:space="preserve">комиссию. </w:t>
      </w:r>
    </w:p>
    <w:p w:rsidR="00A86D54" w:rsidRPr="00376F10" w:rsidRDefault="00340961" w:rsidP="00A86D5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Назаровой</w:t>
      </w:r>
      <w:r w:rsidR="00A86D54">
        <w:rPr>
          <w:rFonts w:ascii="Times New Roman" w:hAnsi="Times New Roman"/>
          <w:sz w:val="28"/>
          <w:szCs w:val="28"/>
        </w:rPr>
        <w:t xml:space="preserve"> Анне Георгиевне</w:t>
      </w:r>
      <w:r w:rsidR="00A86D54" w:rsidRPr="00376F10">
        <w:rPr>
          <w:rFonts w:ascii="Times New Roman" w:hAnsi="Times New Roman"/>
          <w:sz w:val="28"/>
          <w:szCs w:val="28"/>
        </w:rPr>
        <w:t xml:space="preserve"> – </w:t>
      </w:r>
      <w:r w:rsidR="00A86D54">
        <w:rPr>
          <w:rFonts w:ascii="Times New Roman" w:hAnsi="Times New Roman"/>
          <w:sz w:val="28"/>
          <w:szCs w:val="28"/>
        </w:rPr>
        <w:t>фармацевту -</w:t>
      </w:r>
      <w:r w:rsidR="00A86D54" w:rsidRPr="00376F10">
        <w:rPr>
          <w:rFonts w:ascii="Times New Roman" w:hAnsi="Times New Roman"/>
          <w:sz w:val="28"/>
          <w:szCs w:val="28"/>
        </w:rPr>
        <w:t xml:space="preserve"> </w:t>
      </w:r>
      <w:r w:rsidR="00A86D54" w:rsidRPr="00376F10">
        <w:rPr>
          <w:rFonts w:ascii="Times New Roman" w:hAnsi="Times New Roman"/>
          <w:b/>
          <w:sz w:val="28"/>
          <w:szCs w:val="28"/>
        </w:rPr>
        <w:t>обеспечить</w:t>
      </w:r>
      <w:r w:rsidR="00A86D54" w:rsidRPr="00376F10">
        <w:rPr>
          <w:rFonts w:ascii="Times New Roman" w:hAnsi="Times New Roman"/>
          <w:sz w:val="28"/>
          <w:szCs w:val="28"/>
        </w:rPr>
        <w:t>:</w:t>
      </w:r>
    </w:p>
    <w:p w:rsidR="00A86D54" w:rsidRPr="00376F10" w:rsidRDefault="00A86D54" w:rsidP="00A86D5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6F10">
        <w:rPr>
          <w:rFonts w:ascii="Times New Roman" w:hAnsi="Times New Roman"/>
          <w:sz w:val="28"/>
          <w:szCs w:val="28"/>
        </w:rPr>
        <w:t>.1. наличие препаратов, утвержденных формулярным перечнем, в аптеке;</w:t>
      </w:r>
    </w:p>
    <w:p w:rsidR="00A86D54" w:rsidRPr="00376F10" w:rsidRDefault="00A86D54" w:rsidP="00A86D5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6F10">
        <w:rPr>
          <w:rFonts w:ascii="Times New Roman" w:hAnsi="Times New Roman"/>
          <w:sz w:val="28"/>
          <w:szCs w:val="28"/>
        </w:rPr>
        <w:t xml:space="preserve">.2. закуп и выдачу препаратов, не вошедших в перечень, осуществлять только после решения </w:t>
      </w:r>
      <w:r w:rsidR="00E21556">
        <w:rPr>
          <w:rFonts w:ascii="Times New Roman" w:hAnsi="Times New Roman"/>
          <w:sz w:val="28"/>
          <w:szCs w:val="28"/>
        </w:rPr>
        <w:t xml:space="preserve">врачебной </w:t>
      </w:r>
      <w:r w:rsidRPr="00376F10">
        <w:rPr>
          <w:rFonts w:ascii="Times New Roman" w:hAnsi="Times New Roman"/>
          <w:sz w:val="28"/>
          <w:szCs w:val="28"/>
        </w:rPr>
        <w:t>комиссии о назначении препарата пациенту.</w:t>
      </w:r>
    </w:p>
    <w:p w:rsidR="00A86D54" w:rsidRPr="007A1219" w:rsidRDefault="00A86D54" w:rsidP="00A86D5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A1219">
        <w:rPr>
          <w:rFonts w:ascii="Times New Roman" w:hAnsi="Times New Roman"/>
          <w:sz w:val="28"/>
          <w:szCs w:val="28"/>
        </w:rPr>
        <w:t xml:space="preserve">Контроль над исполнением приказа </w:t>
      </w:r>
      <w:r>
        <w:rPr>
          <w:rFonts w:ascii="Times New Roman" w:hAnsi="Times New Roman"/>
          <w:sz w:val="28"/>
          <w:szCs w:val="28"/>
        </w:rPr>
        <w:t>возложить на Шипулину Е.А. – заместителя главного врача по лечебной работе</w:t>
      </w:r>
      <w:r w:rsidRPr="007A1219">
        <w:rPr>
          <w:rFonts w:ascii="Times New Roman" w:hAnsi="Times New Roman"/>
          <w:sz w:val="28"/>
          <w:szCs w:val="28"/>
        </w:rPr>
        <w:t>.</w:t>
      </w:r>
    </w:p>
    <w:p w:rsidR="00A86D54" w:rsidRDefault="00A86D54" w:rsidP="00A86D5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F064A" w:rsidRDefault="006F064A" w:rsidP="00A86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64A" w:rsidRDefault="006F064A" w:rsidP="00A86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D54" w:rsidRPr="003306C4" w:rsidRDefault="00A86D54" w:rsidP="00A86D54">
      <w:pPr>
        <w:spacing w:after="0" w:line="240" w:lineRule="auto"/>
        <w:jc w:val="center"/>
        <w:rPr>
          <w:rFonts w:ascii="Times New Roman" w:hAnsi="Times New Roman"/>
        </w:rPr>
      </w:pPr>
      <w:r w:rsidRPr="003306C4">
        <w:rPr>
          <w:rFonts w:ascii="Times New Roman" w:hAnsi="Times New Roman"/>
          <w:sz w:val="28"/>
          <w:szCs w:val="28"/>
        </w:rPr>
        <w:t>Главный врач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306C4">
        <w:rPr>
          <w:rFonts w:ascii="Times New Roman" w:hAnsi="Times New Roman"/>
          <w:sz w:val="28"/>
          <w:szCs w:val="28"/>
        </w:rPr>
        <w:t>Л.Ю. Бердицкая</w:t>
      </w: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556" w:rsidRDefault="00E21556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D54" w:rsidRPr="003306C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от </w:t>
      </w:r>
      <w:r w:rsidR="00E21556">
        <w:rPr>
          <w:rFonts w:ascii="Times New Roman" w:hAnsi="Times New Roman"/>
          <w:sz w:val="28"/>
          <w:szCs w:val="28"/>
        </w:rPr>
        <w:t>31.12</w:t>
      </w:r>
      <w:r w:rsidRPr="00547427">
        <w:rPr>
          <w:rFonts w:ascii="Times New Roman" w:hAnsi="Times New Roman"/>
          <w:sz w:val="28"/>
          <w:szCs w:val="28"/>
        </w:rPr>
        <w:t>.20</w:t>
      </w:r>
      <w:r w:rsidR="00E21556">
        <w:rPr>
          <w:rFonts w:ascii="Times New Roman" w:hAnsi="Times New Roman"/>
          <w:sz w:val="28"/>
          <w:szCs w:val="28"/>
        </w:rPr>
        <w:t>19</w:t>
      </w:r>
      <w:r w:rsidRPr="00547427">
        <w:rPr>
          <w:rFonts w:ascii="Times New Roman" w:hAnsi="Times New Roman"/>
          <w:sz w:val="28"/>
          <w:szCs w:val="28"/>
        </w:rPr>
        <w:t xml:space="preserve"> г</w:t>
      </w:r>
      <w:r w:rsidR="004202A8">
        <w:rPr>
          <w:rFonts w:ascii="Times New Roman" w:hAnsi="Times New Roman"/>
          <w:sz w:val="28"/>
          <w:szCs w:val="28"/>
        </w:rPr>
        <w:t>ода</w:t>
      </w:r>
      <w:r w:rsidRPr="00547427">
        <w:rPr>
          <w:rFonts w:ascii="Times New Roman" w:hAnsi="Times New Roman"/>
          <w:sz w:val="28"/>
          <w:szCs w:val="28"/>
        </w:rPr>
        <w:t xml:space="preserve"> </w:t>
      </w:r>
      <w:r w:rsidRPr="006F064A">
        <w:rPr>
          <w:rFonts w:ascii="Times New Roman" w:hAnsi="Times New Roman"/>
          <w:sz w:val="28"/>
          <w:szCs w:val="28"/>
        </w:rPr>
        <w:t>№</w:t>
      </w:r>
      <w:r w:rsidR="005A5B62">
        <w:rPr>
          <w:rFonts w:ascii="Times New Roman" w:hAnsi="Times New Roman"/>
          <w:sz w:val="28"/>
          <w:szCs w:val="28"/>
        </w:rPr>
        <w:t>2</w:t>
      </w:r>
      <w:r w:rsidR="00E21556">
        <w:rPr>
          <w:rFonts w:ascii="Times New Roman" w:hAnsi="Times New Roman"/>
          <w:sz w:val="28"/>
          <w:szCs w:val="28"/>
        </w:rPr>
        <w:t>16</w:t>
      </w:r>
      <w:r w:rsidRPr="007D7935">
        <w:rPr>
          <w:rFonts w:ascii="Times New Roman" w:hAnsi="Times New Roman"/>
          <w:sz w:val="28"/>
          <w:szCs w:val="28"/>
        </w:rPr>
        <w:t xml:space="preserve"> </w:t>
      </w:r>
      <w:r w:rsidRPr="00547427">
        <w:rPr>
          <w:rFonts w:ascii="Times New Roman" w:hAnsi="Times New Roman"/>
          <w:sz w:val="28"/>
          <w:szCs w:val="28"/>
        </w:rPr>
        <w:t xml:space="preserve"> ознакомлен(а):</w:t>
      </w:r>
    </w:p>
    <w:p w:rsidR="00A86D54" w:rsidRPr="003306C4" w:rsidRDefault="00A86D54" w:rsidP="00A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09"/>
        <w:gridCol w:w="4355"/>
      </w:tblGrid>
      <w:tr w:rsidR="00A86D54" w:rsidRPr="003306C4" w:rsidTr="00D04E96">
        <w:tc>
          <w:tcPr>
            <w:tcW w:w="3190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6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Шипулина Е.А.</w:t>
            </w:r>
          </w:p>
        </w:tc>
        <w:tc>
          <w:tcPr>
            <w:tcW w:w="1809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6C4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355" w:type="dxa"/>
          </w:tcPr>
          <w:p w:rsidR="00A86D54" w:rsidRPr="003306C4" w:rsidRDefault="00A86D54" w:rsidP="00E2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 20</w:t>
            </w:r>
            <w:r w:rsidR="00E21556">
              <w:rPr>
                <w:rFonts w:ascii="Times New Roman" w:hAnsi="Times New Roman"/>
                <w:sz w:val="28"/>
                <w:szCs w:val="28"/>
              </w:rPr>
              <w:t>19</w:t>
            </w:r>
            <w:r w:rsidRPr="003306C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86D54" w:rsidRPr="003306C4" w:rsidTr="00D04E96">
        <w:tc>
          <w:tcPr>
            <w:tcW w:w="3190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06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Ткачук Ю.С.</w:t>
            </w:r>
          </w:p>
        </w:tc>
        <w:tc>
          <w:tcPr>
            <w:tcW w:w="1809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6C4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355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4202A8" w:rsidP="00E2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 20</w:t>
            </w:r>
            <w:r w:rsidR="00E21556">
              <w:rPr>
                <w:rFonts w:ascii="Times New Roman" w:hAnsi="Times New Roman"/>
                <w:sz w:val="28"/>
                <w:szCs w:val="28"/>
              </w:rPr>
              <w:t>19</w:t>
            </w:r>
            <w:r w:rsidR="00A86D54" w:rsidRPr="003306C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86D54" w:rsidRPr="003306C4" w:rsidTr="00D04E96">
        <w:tc>
          <w:tcPr>
            <w:tcW w:w="3190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A86D54" w:rsidP="00D04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06C4">
              <w:rPr>
                <w:rFonts w:ascii="Times New Roman" w:hAnsi="Times New Roman"/>
                <w:sz w:val="28"/>
                <w:szCs w:val="28"/>
              </w:rPr>
              <w:t>. Лесникова М.Н.</w:t>
            </w:r>
          </w:p>
        </w:tc>
        <w:tc>
          <w:tcPr>
            <w:tcW w:w="1809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6C4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355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4202A8" w:rsidP="00E2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 20</w:t>
            </w:r>
            <w:r w:rsidR="00E21556">
              <w:rPr>
                <w:rFonts w:ascii="Times New Roman" w:hAnsi="Times New Roman"/>
                <w:sz w:val="28"/>
                <w:szCs w:val="28"/>
              </w:rPr>
              <w:t>19</w:t>
            </w:r>
            <w:r w:rsidR="00A86D54" w:rsidRPr="003306C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86D54" w:rsidRPr="003306C4" w:rsidTr="00D04E96">
        <w:tc>
          <w:tcPr>
            <w:tcW w:w="3190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A86D54" w:rsidP="00E2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306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1556">
              <w:rPr>
                <w:rFonts w:ascii="Times New Roman" w:hAnsi="Times New Roman"/>
                <w:sz w:val="28"/>
                <w:szCs w:val="28"/>
              </w:rPr>
              <w:t>Деревцова О.В.</w:t>
            </w:r>
          </w:p>
        </w:tc>
        <w:tc>
          <w:tcPr>
            <w:tcW w:w="1809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6C4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355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4202A8" w:rsidP="00E2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 20</w:t>
            </w:r>
            <w:r w:rsidR="00E21556">
              <w:rPr>
                <w:rFonts w:ascii="Times New Roman" w:hAnsi="Times New Roman"/>
                <w:sz w:val="28"/>
                <w:szCs w:val="28"/>
              </w:rPr>
              <w:t>19</w:t>
            </w:r>
            <w:r w:rsidR="00A86D54" w:rsidRPr="003306C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86D54" w:rsidRPr="003306C4" w:rsidTr="00D04E96">
        <w:tc>
          <w:tcPr>
            <w:tcW w:w="3190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A86D54" w:rsidP="00340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306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40961">
              <w:rPr>
                <w:rFonts w:ascii="Times New Roman" w:hAnsi="Times New Roman"/>
                <w:sz w:val="28"/>
                <w:szCs w:val="28"/>
              </w:rPr>
              <w:t>Назарова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809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6C4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355" w:type="dxa"/>
          </w:tcPr>
          <w:p w:rsidR="00A86D54" w:rsidRPr="003306C4" w:rsidRDefault="00A86D54" w:rsidP="00D04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6D54" w:rsidRPr="003306C4" w:rsidRDefault="004202A8" w:rsidP="00E2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 20</w:t>
            </w:r>
            <w:r w:rsidR="00E21556">
              <w:rPr>
                <w:rFonts w:ascii="Times New Roman" w:hAnsi="Times New Roman"/>
                <w:sz w:val="28"/>
                <w:szCs w:val="28"/>
              </w:rPr>
              <w:t>19</w:t>
            </w:r>
            <w:r w:rsidR="00A86D54" w:rsidRPr="003306C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86D54" w:rsidRDefault="00A86D54" w:rsidP="00A86D54">
      <w:pPr>
        <w:tabs>
          <w:tab w:val="left" w:pos="6069"/>
        </w:tabs>
      </w:pPr>
    </w:p>
    <w:p w:rsidR="00A86D54" w:rsidRDefault="00A86D54" w:rsidP="00A86D54">
      <w:pPr>
        <w:tabs>
          <w:tab w:val="left" w:pos="6069"/>
        </w:tabs>
      </w:pPr>
    </w:p>
    <w:p w:rsidR="00A86D54" w:rsidRDefault="00A86D54" w:rsidP="00A86D54">
      <w:pPr>
        <w:tabs>
          <w:tab w:val="left" w:pos="6069"/>
        </w:tabs>
      </w:pPr>
    </w:p>
    <w:p w:rsidR="00A86D54" w:rsidRDefault="00A86D54" w:rsidP="00A86D54">
      <w:pPr>
        <w:tabs>
          <w:tab w:val="left" w:pos="6069"/>
        </w:tabs>
      </w:pPr>
    </w:p>
    <w:p w:rsidR="0062454F" w:rsidRDefault="0062454F" w:rsidP="00A86D54">
      <w:pPr>
        <w:pStyle w:val="1"/>
        <w:ind w:right="-1" w:firstLine="284"/>
        <w:jc w:val="right"/>
        <w:rPr>
          <w:sz w:val="24"/>
          <w:szCs w:val="24"/>
        </w:rPr>
      </w:pPr>
    </w:p>
    <w:p w:rsidR="00352917" w:rsidRDefault="00352917" w:rsidP="00352917"/>
    <w:p w:rsidR="00352917" w:rsidRDefault="00352917" w:rsidP="00352917"/>
    <w:p w:rsidR="00352917" w:rsidRDefault="00352917" w:rsidP="00352917"/>
    <w:p w:rsidR="00352917" w:rsidRPr="00352917" w:rsidRDefault="00352917" w:rsidP="00352917"/>
    <w:p w:rsidR="0062454F" w:rsidRDefault="0062454F" w:rsidP="00A86D54">
      <w:pPr>
        <w:pStyle w:val="1"/>
        <w:ind w:right="-1" w:firstLine="284"/>
        <w:jc w:val="right"/>
        <w:rPr>
          <w:sz w:val="24"/>
          <w:szCs w:val="24"/>
        </w:rPr>
      </w:pPr>
    </w:p>
    <w:p w:rsidR="0062454F" w:rsidRDefault="0062454F" w:rsidP="00A86D54">
      <w:pPr>
        <w:pStyle w:val="1"/>
        <w:ind w:right="-1" w:firstLine="284"/>
        <w:jc w:val="right"/>
        <w:rPr>
          <w:sz w:val="24"/>
          <w:szCs w:val="24"/>
        </w:rPr>
      </w:pPr>
    </w:p>
    <w:p w:rsidR="0062454F" w:rsidRDefault="0062454F" w:rsidP="00A86D54">
      <w:pPr>
        <w:pStyle w:val="1"/>
        <w:ind w:right="-1" w:firstLine="284"/>
        <w:jc w:val="right"/>
        <w:rPr>
          <w:sz w:val="24"/>
          <w:szCs w:val="24"/>
        </w:rPr>
      </w:pPr>
    </w:p>
    <w:p w:rsidR="00352917" w:rsidRDefault="00352917" w:rsidP="00352917"/>
    <w:p w:rsidR="0062454F" w:rsidRDefault="0062454F" w:rsidP="00A86D54">
      <w:pPr>
        <w:pStyle w:val="1"/>
        <w:ind w:right="-1" w:firstLine="284"/>
        <w:jc w:val="right"/>
        <w:rPr>
          <w:sz w:val="24"/>
          <w:szCs w:val="24"/>
        </w:rPr>
      </w:pPr>
    </w:p>
    <w:p w:rsidR="00352917" w:rsidRDefault="00352917" w:rsidP="00352917"/>
    <w:p w:rsidR="0062454F" w:rsidRDefault="0062454F" w:rsidP="00A86D54">
      <w:pPr>
        <w:pStyle w:val="1"/>
        <w:ind w:right="-1" w:firstLine="284"/>
        <w:jc w:val="right"/>
        <w:rPr>
          <w:sz w:val="24"/>
          <w:szCs w:val="24"/>
        </w:rPr>
      </w:pPr>
    </w:p>
    <w:p w:rsidR="0062454F" w:rsidRDefault="0062454F" w:rsidP="00A86D54">
      <w:pPr>
        <w:pStyle w:val="1"/>
        <w:ind w:right="-1" w:firstLine="284"/>
        <w:jc w:val="right"/>
        <w:rPr>
          <w:sz w:val="24"/>
          <w:szCs w:val="24"/>
        </w:rPr>
      </w:pPr>
    </w:p>
    <w:p w:rsidR="0062454F" w:rsidRDefault="0062454F" w:rsidP="00A86D54">
      <w:pPr>
        <w:pStyle w:val="1"/>
        <w:ind w:right="-1" w:firstLine="284"/>
        <w:jc w:val="right"/>
        <w:rPr>
          <w:sz w:val="24"/>
          <w:szCs w:val="24"/>
        </w:rPr>
      </w:pPr>
    </w:p>
    <w:p w:rsidR="00352917" w:rsidRDefault="00352917" w:rsidP="00352917"/>
    <w:p w:rsidR="00352917" w:rsidRDefault="00352917" w:rsidP="00352917"/>
    <w:p w:rsidR="00352917" w:rsidRPr="00352917" w:rsidRDefault="00352917" w:rsidP="00352917"/>
    <w:p w:rsidR="0062454F" w:rsidRDefault="0062454F" w:rsidP="00A86D54">
      <w:pPr>
        <w:pStyle w:val="1"/>
        <w:ind w:right="-1" w:firstLine="284"/>
        <w:jc w:val="right"/>
        <w:rPr>
          <w:sz w:val="24"/>
          <w:szCs w:val="24"/>
        </w:rPr>
      </w:pPr>
    </w:p>
    <w:p w:rsidR="00352917" w:rsidRPr="00352917" w:rsidRDefault="00352917" w:rsidP="00352917"/>
    <w:p w:rsidR="00E21556" w:rsidRDefault="00E21556" w:rsidP="00A86D54">
      <w:pPr>
        <w:pStyle w:val="1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86D54" w:rsidRPr="00681CD1" w:rsidRDefault="008307E3" w:rsidP="00A86D54">
      <w:pPr>
        <w:pStyle w:val="1"/>
        <w:ind w:right="-1" w:firstLine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81CD1">
        <w:rPr>
          <w:rFonts w:ascii="Times New Roman" w:hAnsi="Times New Roman" w:cs="Times New Roman"/>
          <w:sz w:val="28"/>
          <w:szCs w:val="28"/>
        </w:rPr>
        <w:t>П</w:t>
      </w:r>
      <w:r w:rsidR="00A86D54" w:rsidRPr="00681CD1">
        <w:rPr>
          <w:rFonts w:ascii="Times New Roman" w:hAnsi="Times New Roman" w:cs="Times New Roman"/>
          <w:sz w:val="28"/>
          <w:szCs w:val="28"/>
        </w:rPr>
        <w:t xml:space="preserve">риложение №1 </w:t>
      </w:r>
    </w:p>
    <w:p w:rsidR="00A86D54" w:rsidRPr="008307E3" w:rsidRDefault="00A86D54" w:rsidP="00A86D54">
      <w:pPr>
        <w:tabs>
          <w:tab w:val="left" w:pos="7875"/>
        </w:tabs>
        <w:ind w:right="-1" w:firstLine="284"/>
        <w:jc w:val="right"/>
        <w:rPr>
          <w:rFonts w:ascii="Times New Roman" w:hAnsi="Times New Roman"/>
          <w:sz w:val="24"/>
          <w:szCs w:val="24"/>
        </w:rPr>
      </w:pPr>
      <w:r w:rsidRPr="00681CD1">
        <w:rPr>
          <w:rFonts w:ascii="Times New Roman" w:hAnsi="Times New Roman"/>
          <w:sz w:val="24"/>
          <w:szCs w:val="24"/>
        </w:rPr>
        <w:t xml:space="preserve">к приказу ГУЗ «ККВД» от </w:t>
      </w:r>
      <w:r w:rsidR="00E21556">
        <w:rPr>
          <w:rFonts w:ascii="Times New Roman" w:hAnsi="Times New Roman"/>
          <w:sz w:val="24"/>
          <w:szCs w:val="24"/>
        </w:rPr>
        <w:t>31.12</w:t>
      </w:r>
      <w:r w:rsidRPr="00681CD1">
        <w:rPr>
          <w:rFonts w:ascii="Times New Roman" w:hAnsi="Times New Roman"/>
          <w:sz w:val="24"/>
          <w:szCs w:val="24"/>
        </w:rPr>
        <w:t>.20</w:t>
      </w:r>
      <w:r w:rsidR="00E21556">
        <w:rPr>
          <w:rFonts w:ascii="Times New Roman" w:hAnsi="Times New Roman"/>
          <w:sz w:val="24"/>
          <w:szCs w:val="24"/>
        </w:rPr>
        <w:t>19</w:t>
      </w:r>
      <w:r w:rsidRPr="00681CD1">
        <w:rPr>
          <w:rFonts w:ascii="Times New Roman" w:hAnsi="Times New Roman"/>
          <w:sz w:val="24"/>
          <w:szCs w:val="24"/>
        </w:rPr>
        <w:t xml:space="preserve"> г</w:t>
      </w:r>
      <w:r w:rsidR="008307E3" w:rsidRPr="00681CD1">
        <w:rPr>
          <w:rFonts w:ascii="Times New Roman" w:hAnsi="Times New Roman"/>
          <w:sz w:val="24"/>
          <w:szCs w:val="24"/>
        </w:rPr>
        <w:t>ода</w:t>
      </w:r>
      <w:r w:rsidRPr="00681CD1">
        <w:rPr>
          <w:rFonts w:ascii="Times New Roman" w:hAnsi="Times New Roman"/>
          <w:sz w:val="24"/>
          <w:szCs w:val="24"/>
        </w:rPr>
        <w:t xml:space="preserve"> </w:t>
      </w:r>
      <w:r w:rsidRPr="006F064A">
        <w:rPr>
          <w:rFonts w:ascii="Times New Roman" w:hAnsi="Times New Roman"/>
          <w:sz w:val="24"/>
          <w:szCs w:val="24"/>
        </w:rPr>
        <w:t>№</w:t>
      </w:r>
      <w:r w:rsidR="005A5B62">
        <w:rPr>
          <w:rFonts w:ascii="Times New Roman" w:hAnsi="Times New Roman"/>
          <w:sz w:val="24"/>
          <w:szCs w:val="24"/>
        </w:rPr>
        <w:t>2</w:t>
      </w:r>
      <w:r w:rsidR="00E21556">
        <w:rPr>
          <w:rFonts w:ascii="Times New Roman" w:hAnsi="Times New Roman"/>
          <w:sz w:val="24"/>
          <w:szCs w:val="24"/>
        </w:rPr>
        <w:t>16</w:t>
      </w:r>
    </w:p>
    <w:p w:rsidR="00A86D54" w:rsidRDefault="00A86D54" w:rsidP="00A86D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D54" w:rsidRPr="00CD69FC" w:rsidRDefault="00A86D54" w:rsidP="00A86D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9FC">
        <w:rPr>
          <w:rFonts w:ascii="Times New Roman" w:hAnsi="Times New Roman" w:cs="Times New Roman"/>
          <w:b/>
          <w:bCs/>
          <w:sz w:val="24"/>
          <w:szCs w:val="24"/>
        </w:rPr>
        <w:t>Формулярный перечень лекарственных средств</w:t>
      </w:r>
    </w:p>
    <w:p w:rsidR="00A86D54" w:rsidRPr="000A2B7A" w:rsidRDefault="00A86D54" w:rsidP="00A86D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9FC">
        <w:rPr>
          <w:rFonts w:ascii="Times New Roman" w:hAnsi="Times New Roman" w:cs="Times New Roman"/>
          <w:b/>
          <w:bCs/>
          <w:sz w:val="24"/>
          <w:szCs w:val="24"/>
        </w:rPr>
        <w:t>ГУЗ «ККВД» на 2</w:t>
      </w:r>
      <w:r w:rsidR="00CD69FC" w:rsidRPr="00CD69FC">
        <w:rPr>
          <w:rFonts w:ascii="Times New Roman" w:hAnsi="Times New Roman" w:cs="Times New Roman"/>
          <w:b/>
          <w:bCs/>
          <w:sz w:val="24"/>
          <w:szCs w:val="24"/>
        </w:rPr>
        <w:t>020</w:t>
      </w:r>
      <w:r w:rsidRPr="00CD69F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6D54" w:rsidRPr="000A2B7A" w:rsidRDefault="00A86D54" w:rsidP="00A86D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859"/>
        <w:gridCol w:w="2375"/>
        <w:gridCol w:w="1637"/>
        <w:gridCol w:w="89"/>
        <w:gridCol w:w="1527"/>
        <w:gridCol w:w="89"/>
        <w:gridCol w:w="1036"/>
      </w:tblGrid>
      <w:tr w:rsidR="00A86D54" w:rsidRPr="00103A4D" w:rsidTr="00D04E96">
        <w:trPr>
          <w:trHeight w:val="630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A4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A4D">
              <w:rPr>
                <w:rFonts w:ascii="Times New Roman" w:hAnsi="Times New Roman"/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A4D">
              <w:rPr>
                <w:rFonts w:ascii="Times New Roman" w:hAnsi="Times New Roman"/>
                <w:b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A4D">
              <w:rPr>
                <w:rFonts w:ascii="Times New Roman" w:hAnsi="Times New Roman"/>
                <w:b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A4D">
              <w:rPr>
                <w:rFonts w:ascii="Times New Roman" w:hAnsi="Times New Roman"/>
                <w:b/>
                <w:bCs/>
                <w:sz w:val="24"/>
                <w:szCs w:val="24"/>
              </w:rPr>
              <w:t>Лекарственная форма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A4D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A86D54" w:rsidRPr="00103A4D" w:rsidTr="00D04E96">
        <w:trPr>
          <w:trHeight w:val="317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А02</w:t>
            </w:r>
          </w:p>
        </w:tc>
        <w:tc>
          <w:tcPr>
            <w:tcW w:w="8612" w:type="dxa"/>
            <w:gridSpan w:val="7"/>
          </w:tcPr>
          <w:p w:rsidR="00A86D54" w:rsidRPr="00944B6F" w:rsidRDefault="00A86D54" w:rsidP="00D04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A86D54" w:rsidRPr="00103A4D" w:rsidTr="00D04E96">
        <w:trPr>
          <w:trHeight w:val="70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препараты для лечения язвенной болезни желудка и двенадцатиперстной кишки и гастроэзофагальной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>рефлюксной болезни</w:t>
            </w:r>
          </w:p>
        </w:tc>
      </w:tr>
      <w:tr w:rsidR="00A86D54" w:rsidRPr="00103A4D" w:rsidTr="00D04E96">
        <w:trPr>
          <w:trHeight w:val="569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B7A">
              <w:rPr>
                <w:rFonts w:ascii="Times New Roman" w:hAnsi="Times New Roman" w:cs="Times New Roman"/>
                <w:sz w:val="24"/>
                <w:szCs w:val="24"/>
              </w:rPr>
              <w:t>капсулы 20 мг</w:t>
            </w:r>
          </w:p>
        </w:tc>
        <w:tc>
          <w:tcPr>
            <w:tcW w:w="1527" w:type="dxa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297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А03</w:t>
            </w:r>
          </w:p>
        </w:tc>
        <w:tc>
          <w:tcPr>
            <w:tcW w:w="8612" w:type="dxa"/>
            <w:gridSpan w:val="7"/>
          </w:tcPr>
          <w:p w:rsidR="00A86D54" w:rsidRPr="00944B6F" w:rsidRDefault="00A86D54" w:rsidP="00D04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A86D54" w:rsidRPr="00103A4D" w:rsidTr="00D04E96">
        <w:trPr>
          <w:trHeight w:val="297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</w:t>
            </w:r>
          </w:p>
        </w:tc>
        <w:tc>
          <w:tcPr>
            <w:tcW w:w="1527" w:type="dxa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A07B</w:t>
            </w:r>
          </w:p>
        </w:tc>
        <w:tc>
          <w:tcPr>
            <w:tcW w:w="8612" w:type="dxa"/>
            <w:gridSpan w:val="7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адсорбирующие кишечные препараты </w:t>
            </w: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A07BA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препараты угля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1726" w:type="dxa"/>
            <w:gridSpan w:val="2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7A">
              <w:rPr>
                <w:rFonts w:ascii="Times New Roman" w:hAnsi="Times New Roman" w:cs="Times New Roman"/>
                <w:sz w:val="24"/>
                <w:szCs w:val="24"/>
              </w:rPr>
              <w:t>капсулы; таблетки</w:t>
            </w:r>
          </w:p>
        </w:tc>
        <w:tc>
          <w:tcPr>
            <w:tcW w:w="1527" w:type="dxa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0A2B7A" w:rsidRDefault="00A86D54" w:rsidP="00D04E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561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A12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минеральные добавки</w:t>
            </w:r>
          </w:p>
        </w:tc>
      </w:tr>
      <w:tr w:rsidR="00A86D54" w:rsidRPr="00103A4D" w:rsidTr="00D04E96">
        <w:trPr>
          <w:trHeight w:val="350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8612" w:type="dxa"/>
            <w:gridSpan w:val="7"/>
          </w:tcPr>
          <w:p w:rsidR="00A86D54" w:rsidRPr="00944B6F" w:rsidRDefault="00A86D54" w:rsidP="00D04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</w:tr>
      <w:tr w:rsidR="00A86D54" w:rsidRPr="00103A4D" w:rsidTr="00D04E96">
        <w:trPr>
          <w:trHeight w:val="1080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A12AA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Кальция глюконат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 10%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485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8612" w:type="dxa"/>
            <w:gridSpan w:val="7"/>
          </w:tcPr>
          <w:p w:rsidR="00A86D54" w:rsidRPr="00944B6F" w:rsidRDefault="00A86D54" w:rsidP="00D04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A86D54" w:rsidRPr="00103A4D" w:rsidTr="00D04E96">
        <w:trPr>
          <w:trHeight w:val="48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A86D54" w:rsidRPr="00103A4D" w:rsidTr="00D04E96">
        <w:trPr>
          <w:trHeight w:val="1289"/>
        </w:trPr>
        <w:tc>
          <w:tcPr>
            <w:tcW w:w="567" w:type="dxa"/>
          </w:tcPr>
          <w:p w:rsidR="00A86D54" w:rsidRPr="00103A4D" w:rsidRDefault="00EF27E3" w:rsidP="00D04E96">
            <w:pPr>
              <w:tabs>
                <w:tab w:val="center" w:pos="18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tabs>
                <w:tab w:val="center" w:pos="18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A16AA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Адеметионин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 400 мг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</w:tr>
      <w:tr w:rsidR="00A86D54" w:rsidRPr="00103A4D" w:rsidTr="00D04E96">
        <w:trPr>
          <w:trHeight w:val="565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Этамзилат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инъекций 12,5%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56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B03B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витамин В12 и фолиевая кислота</w:t>
            </w:r>
          </w:p>
        </w:tc>
      </w:tr>
      <w:tr w:rsidR="00A86D54" w:rsidRPr="00103A4D" w:rsidTr="00D04E96">
        <w:trPr>
          <w:trHeight w:val="565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B03BB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257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B05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кровезаменители и перфузионные растворы</w:t>
            </w:r>
          </w:p>
        </w:tc>
      </w:tr>
      <w:tr w:rsidR="00A86D54" w:rsidRPr="00103A4D" w:rsidTr="00D04E96">
        <w:trPr>
          <w:trHeight w:val="1060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B05BB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инфузий 1,5%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853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9" w:type="dxa"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Декстроза</w:t>
            </w: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40%; раствор для инфузий 5%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1126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 раствор для внутривенного и внутримышечного введения 25%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601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инфузий 0,9%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297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С01B</w:t>
            </w:r>
          </w:p>
        </w:tc>
        <w:tc>
          <w:tcPr>
            <w:tcW w:w="8612" w:type="dxa"/>
            <w:gridSpan w:val="7"/>
          </w:tcPr>
          <w:p w:rsidR="00A86D54" w:rsidRPr="00944B6F" w:rsidRDefault="00A86D54" w:rsidP="00D04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</w:tr>
      <w:tr w:rsidR="00A86D54" w:rsidRPr="00103A4D" w:rsidTr="00D04E96">
        <w:trPr>
          <w:trHeight w:val="759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1</w:t>
            </w:r>
            <w:r w:rsidR="00EF2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C01BB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Лидокаин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инъекций 2%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Для люмбальной пункции</w:t>
            </w:r>
          </w:p>
        </w:tc>
      </w:tr>
      <w:tr w:rsidR="00A86D54" w:rsidRPr="00103A4D" w:rsidTr="00D04E96">
        <w:trPr>
          <w:trHeight w:val="303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С03</w:t>
            </w:r>
          </w:p>
        </w:tc>
        <w:tc>
          <w:tcPr>
            <w:tcW w:w="8612" w:type="dxa"/>
            <w:gridSpan w:val="7"/>
          </w:tcPr>
          <w:p w:rsidR="00A86D54" w:rsidRPr="00944B6F" w:rsidRDefault="00A86D54" w:rsidP="00D04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</w:tr>
      <w:tr w:rsidR="00A86D54" w:rsidRPr="00103A4D" w:rsidTr="00D04E96">
        <w:trPr>
          <w:trHeight w:val="583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1</w:t>
            </w:r>
            <w:r w:rsidR="00EF2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инъекций 1%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485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С08</w:t>
            </w:r>
          </w:p>
        </w:tc>
        <w:tc>
          <w:tcPr>
            <w:tcW w:w="8612" w:type="dxa"/>
            <w:gridSpan w:val="7"/>
          </w:tcPr>
          <w:p w:rsidR="00A86D54" w:rsidRPr="00944B6F" w:rsidRDefault="00A86D54" w:rsidP="00D04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</w:tr>
      <w:tr w:rsidR="00A86D54" w:rsidRPr="00103A4D" w:rsidTr="00D04E96">
        <w:trPr>
          <w:trHeight w:val="48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преимущественно с сосудистым эффектом</w:t>
            </w:r>
          </w:p>
        </w:tc>
      </w:tr>
      <w:tr w:rsidR="00A86D54" w:rsidRPr="00103A4D" w:rsidTr="00D04E96">
        <w:trPr>
          <w:trHeight w:val="639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1</w:t>
            </w:r>
            <w:r w:rsidR="00EF2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Нифедипин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ind w:right="-1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 таблетки 10 мг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53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С09</w:t>
            </w:r>
          </w:p>
        </w:tc>
        <w:tc>
          <w:tcPr>
            <w:tcW w:w="8612" w:type="dxa"/>
            <w:gridSpan w:val="7"/>
          </w:tcPr>
          <w:p w:rsidR="00A86D54" w:rsidRPr="00944B6F" w:rsidRDefault="00A86D54" w:rsidP="00D04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</w:tr>
      <w:tr w:rsidR="00A86D54" w:rsidRPr="00103A4D" w:rsidTr="00D04E96">
        <w:trPr>
          <w:trHeight w:val="353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1</w:t>
            </w:r>
            <w:r w:rsidR="00EF2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Каптоприл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25 мг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53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1</w:t>
            </w:r>
            <w:r w:rsidR="00EF2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5 или 10 мг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53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53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F27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C10AD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дерматологические препараты</w:t>
            </w:r>
          </w:p>
        </w:tc>
      </w:tr>
      <w:tr w:rsidR="00A86D54" w:rsidRPr="00103A4D" w:rsidTr="00D04E96">
        <w:trPr>
          <w:trHeight w:val="630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противогрибковые препараты для лечения заболеваний кожи</w:t>
            </w:r>
          </w:p>
        </w:tc>
      </w:tr>
      <w:tr w:rsidR="00A86D54" w:rsidRPr="00103A4D" w:rsidTr="00D04E96">
        <w:trPr>
          <w:trHeight w:val="408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D01A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</w:tr>
      <w:tr w:rsidR="00A86D54" w:rsidRPr="00103A4D" w:rsidTr="00D04E96">
        <w:trPr>
          <w:trHeight w:val="1141"/>
        </w:trPr>
        <w:tc>
          <w:tcPr>
            <w:tcW w:w="567" w:type="dxa"/>
          </w:tcPr>
          <w:p w:rsidR="00A86D54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 w:val="restart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D01AE</w:t>
            </w:r>
          </w:p>
        </w:tc>
        <w:tc>
          <w:tcPr>
            <w:tcW w:w="1859" w:type="dxa"/>
            <w:vMerge w:val="restart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Салициловая кислота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мазь для наружного применения или раствор для наружного применения (спиртовой) 2%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2</w:t>
            </w:r>
            <w:r w:rsidR="00EF27E3">
              <w:rPr>
                <w:rFonts w:ascii="Times New Roman" w:hAnsi="Times New Roman"/>
                <w:sz w:val="24"/>
                <w:szCs w:val="24"/>
              </w:rPr>
              <w:t>0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>2</w:t>
            </w:r>
            <w:r w:rsidR="00EF2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Тербинафин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250 мг;      крем 1%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noWrap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D01BA</w:t>
            </w:r>
          </w:p>
        </w:tc>
        <w:tc>
          <w:tcPr>
            <w:tcW w:w="1859" w:type="dxa"/>
            <w:noWrap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противогрибковые средства</w:t>
            </w:r>
          </w:p>
        </w:tc>
        <w:tc>
          <w:tcPr>
            <w:tcW w:w="2375" w:type="dxa"/>
            <w:noWrap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Гризеофульвин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125 мг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A86D54" w:rsidRPr="00944B6F" w:rsidRDefault="00A86D54" w:rsidP="00D04E9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D05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препараты для лечения псориаза</w:t>
            </w: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D05B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препараты для лечения псориаза для системного применения</w:t>
            </w: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noWrap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D05BB</w:t>
            </w:r>
          </w:p>
        </w:tc>
        <w:tc>
          <w:tcPr>
            <w:tcW w:w="1859" w:type="dxa"/>
            <w:noWrap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дерматотропныесредства</w:t>
            </w:r>
          </w:p>
        </w:tc>
        <w:tc>
          <w:tcPr>
            <w:tcW w:w="2375" w:type="dxa"/>
            <w:noWrap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Ацитретин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капсулы 25 мг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</w:tr>
      <w:tr w:rsidR="00A86D54" w:rsidRPr="00103A4D" w:rsidTr="00D04E96">
        <w:trPr>
          <w:trHeight w:val="273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глюкокортикоиды, применяемые в дерматологии</w:t>
            </w: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D07A</w:t>
            </w:r>
          </w:p>
        </w:tc>
        <w:tc>
          <w:tcPr>
            <w:tcW w:w="5960" w:type="dxa"/>
            <w:gridSpan w:val="4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2</w:t>
            </w:r>
            <w:r w:rsidR="00EF27E3">
              <w:rPr>
                <w:rFonts w:ascii="Times New Roman" w:hAnsi="Times New Roman"/>
                <w:sz w:val="24"/>
                <w:szCs w:val="24"/>
              </w:rPr>
              <w:t>4 25</w:t>
            </w:r>
          </w:p>
        </w:tc>
        <w:tc>
          <w:tcPr>
            <w:tcW w:w="851" w:type="dxa"/>
            <w:vMerge w:val="restart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D07AC</w:t>
            </w:r>
          </w:p>
        </w:tc>
        <w:tc>
          <w:tcPr>
            <w:tcW w:w="1859" w:type="dxa"/>
            <w:vMerge w:val="restart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Мометазон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крем для наружного применения 0,1%;    мазь для наружного применения  0,1 %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Флуоцинолона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ацетонид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мазь для наружного применения 0,025%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280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D08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D08A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A86D54" w:rsidRPr="00103A4D" w:rsidTr="00D04E96">
        <w:trPr>
          <w:trHeight w:val="904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2</w:t>
            </w:r>
            <w:r w:rsidR="00EF27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D08AC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бигуниды и амидины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0,05%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604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2</w:t>
            </w:r>
            <w:r w:rsidR="00EF2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D08AX</w:t>
            </w:r>
          </w:p>
        </w:tc>
        <w:tc>
          <w:tcPr>
            <w:tcW w:w="1859" w:type="dxa"/>
            <w:vMerge w:val="restart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Водорода пероксид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3%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575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</w:t>
            </w:r>
          </w:p>
        </w:tc>
        <w:tc>
          <w:tcPr>
            <w:tcW w:w="851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Этанол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раствор для наружного </w:t>
            </w:r>
            <w:r w:rsidRPr="00103A4D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70% и 95 %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21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A86D54" w:rsidRPr="00103A4D" w:rsidTr="00D04E96">
        <w:trPr>
          <w:trHeight w:val="800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3</w:t>
            </w:r>
            <w:r w:rsidR="00EF2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D11AX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Диоксометилтетрагидропиримидин</w:t>
            </w: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500 мг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473"/>
        </w:trPr>
        <w:tc>
          <w:tcPr>
            <w:tcW w:w="567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944B6F" w:rsidRDefault="00A86D54" w:rsidP="00D04E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8612" w:type="dxa"/>
            <w:gridSpan w:val="7"/>
          </w:tcPr>
          <w:p w:rsidR="00A86D54" w:rsidRPr="00944B6F" w:rsidRDefault="00A86D54" w:rsidP="00D04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F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A86D54" w:rsidRPr="00103A4D" w:rsidTr="00D04E96">
        <w:trPr>
          <w:trHeight w:val="1130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3</w:t>
            </w:r>
            <w:r w:rsidR="00EF27E3">
              <w:rPr>
                <w:rFonts w:ascii="Times New Roman" w:hAnsi="Times New Roman"/>
                <w:sz w:val="24"/>
                <w:szCs w:val="24"/>
              </w:rPr>
              <w:t>2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>3</w:t>
            </w:r>
            <w:r w:rsidR="00EF2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Клотримазол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суппозитории вагинальные или таблетки вагинальные 0,1;           мазь 1%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23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7576" w:type="dxa"/>
            <w:gridSpan w:val="6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1962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3</w:t>
            </w:r>
            <w:r w:rsidR="00EF27E3">
              <w:rPr>
                <w:rFonts w:ascii="Times New Roman" w:hAnsi="Times New Roman"/>
                <w:sz w:val="24"/>
                <w:szCs w:val="24"/>
              </w:rPr>
              <w:t>4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F27E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1859" w:type="dxa"/>
            <w:vMerge w:val="restart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Бетаметазон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 0,05%; суспензия для внутримышечного и внутрисуставного введения 1 мл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667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3</w:t>
            </w:r>
            <w:r w:rsidR="00EF2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крем для наружного применения 1%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2008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3</w:t>
            </w:r>
            <w:r w:rsidR="00EF27E3">
              <w:rPr>
                <w:rFonts w:ascii="Times New Roman" w:hAnsi="Times New Roman"/>
                <w:sz w:val="24"/>
                <w:szCs w:val="24"/>
              </w:rPr>
              <w:t>7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F27E3">
              <w:rPr>
                <w:rFonts w:ascii="Times New Roman" w:hAnsi="Times New Roman"/>
                <w:sz w:val="24"/>
                <w:szCs w:val="24"/>
              </w:rPr>
              <w:t>8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7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мазь для наружного применения 0,5%; 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3%; 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5 мг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630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7576" w:type="dxa"/>
            <w:gridSpan w:val="6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233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4</w:t>
            </w:r>
            <w:r w:rsidR="00EF27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Доксициклин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капсулы 100 мг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9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4</w:t>
            </w:r>
            <w:r w:rsidR="00EF2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пенициллины широкого спектра </w:t>
            </w:r>
            <w:r w:rsidRPr="00103A4D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lastRenderedPageBreak/>
              <w:t>Амоксициллин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капсулы или   таблетки 0,5г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J01CE</w:t>
            </w:r>
          </w:p>
        </w:tc>
        <w:tc>
          <w:tcPr>
            <w:tcW w:w="7576" w:type="dxa"/>
            <w:gridSpan w:val="6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274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4</w:t>
            </w:r>
            <w:r w:rsidR="00EF2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Бензилпенициллин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 1 млн ЕД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894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4</w:t>
            </w:r>
            <w:r w:rsidR="00EF2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J01DB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Цефазолин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раствора для внутримышечного введения 1г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1230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4</w:t>
            </w:r>
            <w:r w:rsidR="00EF2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J01DD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Цефтриаксон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 раствора для инъекций 1г 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507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сульфаниламиды и триметоприм</w:t>
            </w:r>
          </w:p>
        </w:tc>
      </w:tr>
      <w:tr w:rsidR="00A86D54" w:rsidRPr="00103A4D" w:rsidTr="00D04E96">
        <w:trPr>
          <w:trHeight w:val="1230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Ко-тримоксазол</w:t>
            </w:r>
          </w:p>
        </w:tc>
        <w:tc>
          <w:tcPr>
            <w:tcW w:w="1637" w:type="dxa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или таблетки, покрытые оболочкой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21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J01FA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макролиды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Азитромицин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капсулы или таблетки 0,25г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630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J01X</w:t>
            </w:r>
          </w:p>
        </w:tc>
        <w:tc>
          <w:tcPr>
            <w:tcW w:w="7576" w:type="dxa"/>
            <w:gridSpan w:val="6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630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A86D54" w:rsidRPr="00103A4D" w:rsidTr="00D04E96">
        <w:trPr>
          <w:trHeight w:val="425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Флуконазол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капсулы 50 мг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630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A86D54" w:rsidRPr="00103A4D" w:rsidTr="00D04E96">
        <w:trPr>
          <w:trHeight w:val="898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1186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49 50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200 мг;         мазь 5%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766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Кагоцел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12 мг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508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52</w:t>
            </w:r>
            <w:r w:rsidR="00EF27E3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L01BA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Метотрексат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2,5 мг</w:t>
            </w:r>
            <w:r w:rsidR="00EF27E3">
              <w:rPr>
                <w:rFonts w:ascii="Times New Roman" w:hAnsi="Times New Roman"/>
                <w:sz w:val="24"/>
                <w:szCs w:val="24"/>
              </w:rPr>
              <w:t>; раствор для инъекций 10мг/мл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</w:tr>
      <w:tr w:rsidR="00A86D54" w:rsidRPr="00103A4D" w:rsidTr="00D04E96">
        <w:trPr>
          <w:trHeight w:val="1096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5</w:t>
            </w:r>
            <w:r w:rsidR="00EF2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капли назальные 10000 МЕ/мл, 10 мл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2041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5</w:t>
            </w:r>
            <w:r w:rsidR="00EF2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163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 150 мг</w:t>
            </w:r>
          </w:p>
        </w:tc>
        <w:tc>
          <w:tcPr>
            <w:tcW w:w="1705" w:type="dxa"/>
            <w:gridSpan w:val="3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036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87"/>
        </w:trPr>
        <w:tc>
          <w:tcPr>
            <w:tcW w:w="56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8612" w:type="dxa"/>
            <w:gridSpan w:val="7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</w:tr>
      <w:tr w:rsidR="00A86D54" w:rsidRPr="00103A4D" w:rsidTr="00D04E96">
        <w:trPr>
          <w:trHeight w:val="630"/>
        </w:trPr>
        <w:tc>
          <w:tcPr>
            <w:tcW w:w="567" w:type="dxa"/>
          </w:tcPr>
          <w:p w:rsidR="00A86D54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2,5 % или таблетки 50 мг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4" w:rsidRPr="00103A4D" w:rsidTr="00D04E96">
        <w:trPr>
          <w:trHeight w:val="315"/>
        </w:trPr>
        <w:tc>
          <w:tcPr>
            <w:tcW w:w="567" w:type="dxa"/>
          </w:tcPr>
          <w:p w:rsidR="00A86D54" w:rsidRPr="00103A4D" w:rsidRDefault="00A86D54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5</w:t>
            </w:r>
            <w:r w:rsidR="00EF27E3">
              <w:rPr>
                <w:rFonts w:ascii="Times New Roman" w:hAnsi="Times New Roman"/>
                <w:sz w:val="24"/>
                <w:szCs w:val="24"/>
              </w:rPr>
              <w:t>7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F2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1859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375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200 мг; суспензия для приема внутрь 100 мг/5мл</w:t>
            </w:r>
          </w:p>
        </w:tc>
        <w:tc>
          <w:tcPr>
            <w:tcW w:w="1527" w:type="dxa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отделения</w:t>
            </w:r>
          </w:p>
        </w:tc>
        <w:tc>
          <w:tcPr>
            <w:tcW w:w="1125" w:type="dxa"/>
            <w:gridSpan w:val="2"/>
          </w:tcPr>
          <w:p w:rsidR="00A86D54" w:rsidRPr="00103A4D" w:rsidRDefault="00A86D54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EF27E3">
        <w:trPr>
          <w:trHeight w:val="241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N01B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</w:tr>
      <w:tr w:rsidR="00EF27E3" w:rsidRPr="00103A4D" w:rsidTr="00D04E96">
        <w:trPr>
          <w:trHeight w:val="1040"/>
        </w:trPr>
        <w:tc>
          <w:tcPr>
            <w:tcW w:w="567" w:type="dxa"/>
          </w:tcPr>
          <w:p w:rsidR="00EF27E3" w:rsidRPr="00103A4D" w:rsidRDefault="00EF27E3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N01BA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Прокаин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инъекций 0,5%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273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N02B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</w:tr>
      <w:tr w:rsidR="00EF27E3" w:rsidRPr="00103A4D" w:rsidTr="00D04E96">
        <w:trPr>
          <w:trHeight w:val="591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N02BA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0,5г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617"/>
        </w:trPr>
        <w:tc>
          <w:tcPr>
            <w:tcW w:w="567" w:type="dxa"/>
          </w:tcPr>
          <w:p w:rsidR="00EF27E3" w:rsidRPr="00103A4D" w:rsidRDefault="00EF27E3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N02BB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пирозолона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Метамизол натрия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0,5г  или раствор для инъекций 50 %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630"/>
        </w:trPr>
        <w:tc>
          <w:tcPr>
            <w:tcW w:w="567" w:type="dxa"/>
          </w:tcPr>
          <w:p w:rsidR="00EF27E3" w:rsidRPr="00103A4D" w:rsidRDefault="00EF27E3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N02BЕ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анилиды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суппозитории ректальные 0,1г; таблетки 0,5г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315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N06BC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Кофеин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подкожного и                                                 субконъюнктивального введения 20%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315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P01A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</w:tr>
      <w:tr w:rsidR="00EF27E3" w:rsidRPr="00103A4D" w:rsidTr="00D04E96">
        <w:trPr>
          <w:trHeight w:val="630"/>
        </w:trPr>
        <w:tc>
          <w:tcPr>
            <w:tcW w:w="567" w:type="dxa"/>
          </w:tcPr>
          <w:p w:rsidR="00EF27E3" w:rsidRPr="00103A4D" w:rsidRDefault="00EF27E3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P01AB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Метронидазол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раствор для инфузий 0,5%; таблетки 500 мг  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315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P01B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противомалярийные препараты</w:t>
            </w:r>
          </w:p>
        </w:tc>
      </w:tr>
      <w:tr w:rsidR="00EF27E3" w:rsidRPr="00103A4D" w:rsidTr="00D04E96">
        <w:trPr>
          <w:trHeight w:val="315"/>
        </w:trPr>
        <w:tc>
          <w:tcPr>
            <w:tcW w:w="567" w:type="dxa"/>
          </w:tcPr>
          <w:p w:rsidR="00EF27E3" w:rsidRPr="00103A4D" w:rsidRDefault="00EF27E3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P01BA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аминохинолины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Гидроксихлорохин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 0,2г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315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Р02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противогельминтные препараты</w:t>
            </w:r>
          </w:p>
        </w:tc>
      </w:tr>
      <w:tr w:rsidR="00EF27E3" w:rsidRPr="00103A4D" w:rsidTr="00D04E96">
        <w:trPr>
          <w:trHeight w:val="630"/>
        </w:trPr>
        <w:tc>
          <w:tcPr>
            <w:tcW w:w="567" w:type="dxa"/>
          </w:tcPr>
          <w:p w:rsidR="00EF27E3" w:rsidRPr="00103A4D" w:rsidRDefault="00EF27E3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P02CC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Пирантел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суспензия для приема внутрь 250 мг/5 мл или таблетки 250 мг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315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P03A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препараты для уничтожения эктопаразитов</w:t>
            </w:r>
          </w:p>
        </w:tc>
      </w:tr>
      <w:tr w:rsidR="00EF27E3" w:rsidRPr="00103A4D" w:rsidTr="00D04E96">
        <w:trPr>
          <w:trHeight w:val="1808"/>
        </w:trPr>
        <w:tc>
          <w:tcPr>
            <w:tcW w:w="567" w:type="dxa"/>
          </w:tcPr>
          <w:p w:rsidR="00EF27E3" w:rsidRPr="00103A4D" w:rsidRDefault="00EF27E3" w:rsidP="00EF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P03AX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прочие препараты для уничтожения эктопаразитов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мазь для наружного применения 20 % или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 20 %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254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</w:tr>
      <w:tr w:rsidR="00EF27E3" w:rsidRPr="00103A4D" w:rsidTr="00D04E96">
        <w:trPr>
          <w:trHeight w:val="631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2B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 xml:space="preserve">таблетки, </w:t>
            </w:r>
            <w:r w:rsidR="002B5224">
              <w:rPr>
                <w:rFonts w:ascii="Times New Roman" w:hAnsi="Times New Roman"/>
                <w:sz w:val="24"/>
                <w:szCs w:val="24"/>
              </w:rPr>
              <w:t>30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519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EF27E3" w:rsidRPr="00103A4D" w:rsidTr="00D04E96">
        <w:trPr>
          <w:trHeight w:val="519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EF27E3" w:rsidRPr="00103A4D" w:rsidTr="00D04E96">
        <w:trPr>
          <w:trHeight w:val="837"/>
        </w:trPr>
        <w:tc>
          <w:tcPr>
            <w:tcW w:w="567" w:type="dxa"/>
          </w:tcPr>
          <w:p w:rsidR="00EF27E3" w:rsidRPr="00103A4D" w:rsidRDefault="00EF27E3" w:rsidP="002B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7</w:t>
            </w:r>
            <w:r w:rsidR="002B5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R06AA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Дифенгидрамин</w:t>
            </w: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 или раствор для внутримышечного введения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837"/>
        </w:trPr>
        <w:tc>
          <w:tcPr>
            <w:tcW w:w="567" w:type="dxa"/>
          </w:tcPr>
          <w:p w:rsidR="00EF27E3" w:rsidRPr="00103A4D" w:rsidRDefault="00EF27E3" w:rsidP="002B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7</w:t>
            </w:r>
            <w:r w:rsidR="002B5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Хлоропирамин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внутривенного и                                            внутримышечного введения 2% или таблетки 25 мг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399"/>
        </w:trPr>
        <w:tc>
          <w:tcPr>
            <w:tcW w:w="567" w:type="dxa"/>
          </w:tcPr>
          <w:p w:rsidR="00EF27E3" w:rsidRPr="00103A4D" w:rsidRDefault="00EF27E3" w:rsidP="002B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7</w:t>
            </w:r>
            <w:r w:rsidR="002B5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R06AE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Цетиризин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10 мг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539"/>
        </w:trPr>
        <w:tc>
          <w:tcPr>
            <w:tcW w:w="567" w:type="dxa"/>
          </w:tcPr>
          <w:p w:rsidR="00EF27E3" w:rsidRPr="00103A4D" w:rsidRDefault="00EF27E3" w:rsidP="002B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B5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таблетки 10 мг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539"/>
        </w:trPr>
        <w:tc>
          <w:tcPr>
            <w:tcW w:w="567" w:type="dxa"/>
          </w:tcPr>
          <w:p w:rsidR="00EF27E3" w:rsidRPr="00103A4D" w:rsidRDefault="00EF27E3" w:rsidP="002B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7</w:t>
            </w:r>
            <w:r w:rsidR="002B5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R07AB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стимуляторы дыхания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Никетамид</w:t>
            </w: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инъекций 25%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D04E96">
        <w:trPr>
          <w:trHeight w:val="539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EF27E3" w:rsidRPr="00103A4D" w:rsidTr="00D04E96">
        <w:trPr>
          <w:trHeight w:val="345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</w:tr>
      <w:tr w:rsidR="00EF27E3" w:rsidRPr="00103A4D" w:rsidTr="00D04E96">
        <w:trPr>
          <w:trHeight w:val="539"/>
        </w:trPr>
        <w:tc>
          <w:tcPr>
            <w:tcW w:w="56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8612" w:type="dxa"/>
            <w:gridSpan w:val="7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</w:tr>
      <w:tr w:rsidR="00EF27E3" w:rsidRPr="00103A4D" w:rsidTr="00D04E96">
        <w:trPr>
          <w:trHeight w:val="539"/>
        </w:trPr>
        <w:tc>
          <w:tcPr>
            <w:tcW w:w="567" w:type="dxa"/>
          </w:tcPr>
          <w:p w:rsidR="00EF27E3" w:rsidRPr="00103A4D" w:rsidRDefault="00EF27E3" w:rsidP="002B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7</w:t>
            </w:r>
            <w:r w:rsidR="002B5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S01A</w:t>
            </w:r>
            <w:r w:rsidRPr="00103A4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3A4D">
              <w:rPr>
                <w:rFonts w:ascii="Times New Roman" w:hAnsi="Times New Roman"/>
                <w:sz w:val="24"/>
                <w:szCs w:val="24"/>
              </w:rPr>
              <w:t>ульфаниламиды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Сульфацетамид</w:t>
            </w: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6F064A">
        <w:trPr>
          <w:trHeight w:val="539"/>
        </w:trPr>
        <w:tc>
          <w:tcPr>
            <w:tcW w:w="567" w:type="dxa"/>
          </w:tcPr>
          <w:p w:rsidR="00EF27E3" w:rsidRPr="00103A4D" w:rsidRDefault="00EF27E3" w:rsidP="002B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7</w:t>
            </w:r>
            <w:r w:rsidR="002B5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V03AB</w:t>
            </w: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антидоты</w:t>
            </w: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Димеркаптопропан-сульфонат натрия</w:t>
            </w: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внутримышечного и подкожного введения 5%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E3" w:rsidRPr="00103A4D" w:rsidTr="006F064A">
        <w:trPr>
          <w:trHeight w:val="539"/>
        </w:trPr>
        <w:tc>
          <w:tcPr>
            <w:tcW w:w="567" w:type="dxa"/>
          </w:tcPr>
          <w:p w:rsidR="00EF27E3" w:rsidRPr="00103A4D" w:rsidRDefault="00EF27E3" w:rsidP="002B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7</w:t>
            </w:r>
            <w:r w:rsidR="002B5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1726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4D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30%</w:t>
            </w:r>
          </w:p>
        </w:tc>
        <w:tc>
          <w:tcPr>
            <w:tcW w:w="1527" w:type="dxa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</w:t>
            </w:r>
          </w:p>
        </w:tc>
        <w:tc>
          <w:tcPr>
            <w:tcW w:w="1125" w:type="dxa"/>
            <w:gridSpan w:val="2"/>
          </w:tcPr>
          <w:p w:rsidR="00EF27E3" w:rsidRPr="00103A4D" w:rsidRDefault="00EF27E3" w:rsidP="00D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D54" w:rsidRDefault="00A86D54" w:rsidP="00A86D54"/>
    <w:p w:rsidR="00681CD1" w:rsidRDefault="00681CD1" w:rsidP="00A86D54">
      <w:pPr>
        <w:pStyle w:val="1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Default="006F064A" w:rsidP="006F064A"/>
    <w:p w:rsidR="006F064A" w:rsidRPr="006F064A" w:rsidRDefault="006F064A" w:rsidP="006F064A"/>
    <w:p w:rsidR="00A86D54" w:rsidRPr="008307E3" w:rsidRDefault="00A86D54" w:rsidP="00A86D54">
      <w:pPr>
        <w:pStyle w:val="1"/>
        <w:ind w:right="-1" w:firstLine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307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8307E3" w:rsidRDefault="00A86D54" w:rsidP="008307E3">
      <w:pPr>
        <w:tabs>
          <w:tab w:val="left" w:pos="7875"/>
        </w:tabs>
        <w:ind w:right="-1" w:firstLine="284"/>
        <w:jc w:val="right"/>
        <w:rPr>
          <w:rFonts w:ascii="Times New Roman" w:hAnsi="Times New Roman"/>
          <w:sz w:val="24"/>
          <w:szCs w:val="24"/>
        </w:rPr>
      </w:pPr>
      <w:r w:rsidRPr="008307E3">
        <w:rPr>
          <w:rFonts w:ascii="Times New Roman" w:hAnsi="Times New Roman"/>
          <w:sz w:val="24"/>
          <w:szCs w:val="24"/>
        </w:rPr>
        <w:t xml:space="preserve">к </w:t>
      </w:r>
      <w:r w:rsidR="008307E3" w:rsidRPr="008307E3">
        <w:rPr>
          <w:rFonts w:ascii="Times New Roman" w:hAnsi="Times New Roman"/>
          <w:sz w:val="24"/>
          <w:szCs w:val="24"/>
        </w:rPr>
        <w:t xml:space="preserve">приказу ГУЗ «ККВД» от </w:t>
      </w:r>
      <w:r w:rsidR="00812C5D">
        <w:rPr>
          <w:rFonts w:ascii="Times New Roman" w:hAnsi="Times New Roman"/>
          <w:sz w:val="24"/>
          <w:szCs w:val="24"/>
        </w:rPr>
        <w:t>31.12</w:t>
      </w:r>
      <w:r w:rsidR="008307E3" w:rsidRPr="008307E3">
        <w:rPr>
          <w:rFonts w:ascii="Times New Roman" w:hAnsi="Times New Roman"/>
          <w:sz w:val="24"/>
          <w:szCs w:val="24"/>
        </w:rPr>
        <w:t>.201</w:t>
      </w:r>
      <w:r w:rsidR="00681CD1">
        <w:rPr>
          <w:rFonts w:ascii="Times New Roman" w:hAnsi="Times New Roman"/>
          <w:sz w:val="24"/>
          <w:szCs w:val="24"/>
        </w:rPr>
        <w:t>9</w:t>
      </w:r>
      <w:r w:rsidRPr="008307E3">
        <w:rPr>
          <w:rFonts w:ascii="Times New Roman" w:hAnsi="Times New Roman"/>
          <w:sz w:val="24"/>
          <w:szCs w:val="24"/>
        </w:rPr>
        <w:t xml:space="preserve"> г</w:t>
      </w:r>
      <w:r w:rsidR="008307E3" w:rsidRPr="008307E3">
        <w:rPr>
          <w:rFonts w:ascii="Times New Roman" w:hAnsi="Times New Roman"/>
          <w:sz w:val="24"/>
          <w:szCs w:val="24"/>
        </w:rPr>
        <w:t>ода</w:t>
      </w:r>
      <w:r w:rsidRPr="008307E3">
        <w:rPr>
          <w:rFonts w:ascii="Times New Roman" w:hAnsi="Times New Roman"/>
          <w:sz w:val="24"/>
          <w:szCs w:val="24"/>
        </w:rPr>
        <w:t xml:space="preserve"> </w:t>
      </w:r>
      <w:r w:rsidR="006F064A" w:rsidRPr="006F064A">
        <w:rPr>
          <w:rFonts w:ascii="Times New Roman" w:hAnsi="Times New Roman"/>
          <w:sz w:val="24"/>
          <w:szCs w:val="24"/>
        </w:rPr>
        <w:t>№</w:t>
      </w:r>
      <w:r w:rsidR="00812C5D">
        <w:rPr>
          <w:rFonts w:ascii="Times New Roman" w:hAnsi="Times New Roman"/>
          <w:sz w:val="24"/>
          <w:szCs w:val="24"/>
        </w:rPr>
        <w:t>2</w:t>
      </w:r>
      <w:r w:rsidR="006F064A" w:rsidRPr="006F064A">
        <w:rPr>
          <w:rFonts w:ascii="Times New Roman" w:hAnsi="Times New Roman"/>
          <w:sz w:val="24"/>
          <w:szCs w:val="24"/>
        </w:rPr>
        <w:t>1</w:t>
      </w:r>
      <w:r w:rsidR="00340961">
        <w:rPr>
          <w:rFonts w:ascii="Times New Roman" w:hAnsi="Times New Roman"/>
          <w:sz w:val="24"/>
          <w:szCs w:val="24"/>
        </w:rPr>
        <w:t>6</w:t>
      </w:r>
    </w:p>
    <w:p w:rsidR="00A86D54" w:rsidRPr="009E6A6C" w:rsidRDefault="00A86D54" w:rsidP="008307E3">
      <w:pPr>
        <w:tabs>
          <w:tab w:val="left" w:pos="7875"/>
        </w:tabs>
        <w:ind w:right="-1" w:firstLine="284"/>
        <w:jc w:val="center"/>
        <w:rPr>
          <w:rFonts w:ascii="Times New Roman" w:hAnsi="Times New Roman"/>
          <w:b/>
          <w:sz w:val="24"/>
          <w:szCs w:val="24"/>
        </w:rPr>
      </w:pPr>
      <w:r w:rsidRPr="009E6A6C">
        <w:rPr>
          <w:rFonts w:ascii="Times New Roman" w:hAnsi="Times New Roman"/>
          <w:b/>
          <w:sz w:val="24"/>
          <w:szCs w:val="24"/>
        </w:rPr>
        <w:t xml:space="preserve">Лекарственные препараты, отпускаемые </w:t>
      </w:r>
      <w:r>
        <w:rPr>
          <w:rFonts w:ascii="Times New Roman" w:hAnsi="Times New Roman"/>
          <w:b/>
          <w:sz w:val="24"/>
          <w:szCs w:val="24"/>
        </w:rPr>
        <w:t>по решению</w:t>
      </w:r>
    </w:p>
    <w:p w:rsidR="00A86D54" w:rsidRDefault="00A86D54" w:rsidP="00A86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A6C">
        <w:rPr>
          <w:rFonts w:ascii="Times New Roman" w:hAnsi="Times New Roman"/>
          <w:b/>
          <w:sz w:val="24"/>
          <w:szCs w:val="24"/>
        </w:rPr>
        <w:t>Формулярн</w:t>
      </w:r>
      <w:r>
        <w:rPr>
          <w:rFonts w:ascii="Times New Roman" w:hAnsi="Times New Roman"/>
          <w:b/>
          <w:sz w:val="24"/>
          <w:szCs w:val="24"/>
        </w:rPr>
        <w:t>ой</w:t>
      </w:r>
      <w:r w:rsidRPr="009E6A6C">
        <w:rPr>
          <w:rFonts w:ascii="Times New Roman" w:hAnsi="Times New Roman"/>
          <w:b/>
          <w:sz w:val="24"/>
          <w:szCs w:val="24"/>
        </w:rPr>
        <w:t xml:space="preserve"> подкомисси</w:t>
      </w:r>
      <w:r>
        <w:rPr>
          <w:rFonts w:ascii="Times New Roman" w:hAnsi="Times New Roman"/>
          <w:b/>
          <w:sz w:val="24"/>
          <w:szCs w:val="24"/>
        </w:rPr>
        <w:t>и Врачебной комиссии ГУЗ «ККВД»</w:t>
      </w:r>
    </w:p>
    <w:p w:rsidR="00A86D54" w:rsidRDefault="00A86D54" w:rsidP="00A86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D54" w:rsidRPr="009E6A6C" w:rsidRDefault="00A86D54" w:rsidP="00A86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CD1" w:rsidRDefault="00681CD1" w:rsidP="00681CD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Метотрексат;</w:t>
      </w:r>
    </w:p>
    <w:p w:rsidR="00A86D54" w:rsidRDefault="00681CD1" w:rsidP="00A86D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Ацитретин (Неотигазон);</w:t>
      </w:r>
    </w:p>
    <w:p w:rsidR="00F75183" w:rsidRPr="006F064A" w:rsidRDefault="00F75183" w:rsidP="00A86D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064A">
        <w:rPr>
          <w:rFonts w:ascii="Times New Roman" w:hAnsi="Times New Roman"/>
          <w:sz w:val="24"/>
          <w:szCs w:val="24"/>
        </w:rPr>
        <w:t>Изотретиноин (Акнекутан)</w:t>
      </w:r>
      <w:r w:rsidR="00681CD1" w:rsidRPr="006F064A">
        <w:rPr>
          <w:rFonts w:ascii="Times New Roman" w:hAnsi="Times New Roman"/>
          <w:sz w:val="24"/>
          <w:szCs w:val="24"/>
        </w:rPr>
        <w:t>;</w:t>
      </w:r>
    </w:p>
    <w:p w:rsidR="00681CD1" w:rsidRPr="006F064A" w:rsidRDefault="006F064A" w:rsidP="00A86D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064A">
        <w:rPr>
          <w:rFonts w:ascii="Times New Roman" w:hAnsi="Times New Roman"/>
          <w:sz w:val="24"/>
          <w:szCs w:val="24"/>
        </w:rPr>
        <w:t>Гидроксихлорохин</w:t>
      </w:r>
      <w:r>
        <w:rPr>
          <w:rFonts w:ascii="Times New Roman" w:hAnsi="Times New Roman"/>
          <w:sz w:val="24"/>
          <w:szCs w:val="24"/>
        </w:rPr>
        <w:t xml:space="preserve"> (Плаквенил, Иммард).</w:t>
      </w:r>
    </w:p>
    <w:p w:rsidR="00A86D54" w:rsidRPr="008A5840" w:rsidRDefault="00A86D54" w:rsidP="00A86D54">
      <w:pPr>
        <w:ind w:left="360"/>
        <w:rPr>
          <w:rFonts w:ascii="Times New Roman" w:hAnsi="Times New Roman"/>
          <w:sz w:val="24"/>
          <w:szCs w:val="24"/>
        </w:rPr>
      </w:pPr>
    </w:p>
    <w:p w:rsidR="00A86D54" w:rsidRDefault="00A86D54" w:rsidP="00A86D54">
      <w:pPr>
        <w:pStyle w:val="a3"/>
        <w:rPr>
          <w:rFonts w:ascii="Times New Roman" w:hAnsi="Times New Roman"/>
          <w:sz w:val="24"/>
          <w:szCs w:val="24"/>
        </w:rPr>
      </w:pPr>
    </w:p>
    <w:p w:rsidR="00A86D54" w:rsidRDefault="00A86D54" w:rsidP="00A86D5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21DDD" w:rsidRDefault="00D21DDD"/>
    <w:sectPr w:rsidR="00D21DDD" w:rsidSect="00352917">
      <w:footerReference w:type="default" r:id="rId7"/>
      <w:pgSz w:w="11906" w:h="16838"/>
      <w:pgMar w:top="568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47" w:rsidRDefault="00981D47">
      <w:pPr>
        <w:spacing w:after="0" w:line="240" w:lineRule="auto"/>
      </w:pPr>
      <w:r>
        <w:separator/>
      </w:r>
    </w:p>
  </w:endnote>
  <w:endnote w:type="continuationSeparator" w:id="0">
    <w:p w:rsidR="00981D47" w:rsidRDefault="0098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E3" w:rsidRDefault="00EF27E3">
    <w:pPr>
      <w:pStyle w:val="a4"/>
      <w:jc w:val="right"/>
    </w:pPr>
    <w:r w:rsidRPr="002C2055">
      <w:rPr>
        <w:rFonts w:ascii="Times New Roman" w:hAnsi="Times New Roman"/>
        <w:sz w:val="28"/>
        <w:szCs w:val="28"/>
      </w:rPr>
      <w:fldChar w:fldCharType="begin"/>
    </w:r>
    <w:r w:rsidRPr="002C2055">
      <w:rPr>
        <w:rFonts w:ascii="Times New Roman" w:hAnsi="Times New Roman"/>
        <w:sz w:val="28"/>
        <w:szCs w:val="28"/>
      </w:rPr>
      <w:instrText>PAGE   \* MERGEFORMAT</w:instrText>
    </w:r>
    <w:r w:rsidRPr="002C2055">
      <w:rPr>
        <w:rFonts w:ascii="Times New Roman" w:hAnsi="Times New Roman"/>
        <w:sz w:val="28"/>
        <w:szCs w:val="28"/>
      </w:rPr>
      <w:fldChar w:fldCharType="separate"/>
    </w:r>
    <w:r w:rsidR="003B30AC">
      <w:rPr>
        <w:rFonts w:ascii="Times New Roman" w:hAnsi="Times New Roman"/>
        <w:noProof/>
        <w:sz w:val="28"/>
        <w:szCs w:val="28"/>
      </w:rPr>
      <w:t>2</w:t>
    </w:r>
    <w:r w:rsidRPr="002C2055">
      <w:rPr>
        <w:rFonts w:ascii="Times New Roman" w:hAnsi="Times New Roman"/>
        <w:sz w:val="28"/>
        <w:szCs w:val="28"/>
      </w:rPr>
      <w:fldChar w:fldCharType="end"/>
    </w:r>
  </w:p>
  <w:p w:rsidR="00EF27E3" w:rsidRDefault="00EF27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47" w:rsidRDefault="00981D47">
      <w:pPr>
        <w:spacing w:after="0" w:line="240" w:lineRule="auto"/>
      </w:pPr>
      <w:r>
        <w:separator/>
      </w:r>
    </w:p>
  </w:footnote>
  <w:footnote w:type="continuationSeparator" w:id="0">
    <w:p w:rsidR="00981D47" w:rsidRDefault="0098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FC3"/>
    <w:multiLevelType w:val="hybridMultilevel"/>
    <w:tmpl w:val="FCB2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158B1"/>
    <w:multiLevelType w:val="hybridMultilevel"/>
    <w:tmpl w:val="681C6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E1C1B"/>
    <w:multiLevelType w:val="multilevel"/>
    <w:tmpl w:val="BCA81618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5B662C45"/>
    <w:multiLevelType w:val="multilevel"/>
    <w:tmpl w:val="19F2BFA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54"/>
    <w:rsid w:val="00052FC0"/>
    <w:rsid w:val="000925E3"/>
    <w:rsid w:val="000A2B7A"/>
    <w:rsid w:val="00103A4D"/>
    <w:rsid w:val="00142D8D"/>
    <w:rsid w:val="001D4770"/>
    <w:rsid w:val="002B5224"/>
    <w:rsid w:val="002C2055"/>
    <w:rsid w:val="002D2308"/>
    <w:rsid w:val="003306C4"/>
    <w:rsid w:val="00340961"/>
    <w:rsid w:val="00352917"/>
    <w:rsid w:val="00376F10"/>
    <w:rsid w:val="003B30AC"/>
    <w:rsid w:val="00403766"/>
    <w:rsid w:val="004202A8"/>
    <w:rsid w:val="00475B51"/>
    <w:rsid w:val="004B6653"/>
    <w:rsid w:val="00547427"/>
    <w:rsid w:val="005A5B62"/>
    <w:rsid w:val="0062454F"/>
    <w:rsid w:val="00681CD1"/>
    <w:rsid w:val="00683E45"/>
    <w:rsid w:val="006F064A"/>
    <w:rsid w:val="00711185"/>
    <w:rsid w:val="00744C9C"/>
    <w:rsid w:val="007A1219"/>
    <w:rsid w:val="007D7935"/>
    <w:rsid w:val="00812C5D"/>
    <w:rsid w:val="008307E3"/>
    <w:rsid w:val="0086676E"/>
    <w:rsid w:val="008724F3"/>
    <w:rsid w:val="00890F13"/>
    <w:rsid w:val="008A5840"/>
    <w:rsid w:val="00924766"/>
    <w:rsid w:val="0093556D"/>
    <w:rsid w:val="00944B6F"/>
    <w:rsid w:val="00975DEA"/>
    <w:rsid w:val="00981D47"/>
    <w:rsid w:val="009E6A6C"/>
    <w:rsid w:val="00A86D54"/>
    <w:rsid w:val="00B13190"/>
    <w:rsid w:val="00B25203"/>
    <w:rsid w:val="00CC5BE4"/>
    <w:rsid w:val="00CD69FC"/>
    <w:rsid w:val="00CF733A"/>
    <w:rsid w:val="00D04E96"/>
    <w:rsid w:val="00D21DDD"/>
    <w:rsid w:val="00E15F19"/>
    <w:rsid w:val="00E21556"/>
    <w:rsid w:val="00E876F9"/>
    <w:rsid w:val="00EF27E3"/>
    <w:rsid w:val="00F5748F"/>
    <w:rsid w:val="00F75183"/>
    <w:rsid w:val="00F872E1"/>
    <w:rsid w:val="00FF4E1B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B8180-D40D-4E0F-A789-5A11064E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D5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6D54"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paragraph" w:styleId="a3">
    <w:name w:val="List Paragraph"/>
    <w:basedOn w:val="a"/>
    <w:uiPriority w:val="34"/>
    <w:qFormat/>
    <w:rsid w:val="00A86D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A86D54"/>
    <w:rPr>
      <w:rFonts w:eastAsiaTheme="minorEastAsia" w:cs="Times New Roman"/>
      <w:lang w:val="x-none" w:eastAsia="ru-RU"/>
    </w:rPr>
  </w:style>
  <w:style w:type="paragraph" w:customStyle="1" w:styleId="ConsPlusNormal">
    <w:name w:val="ConsPlusNormal"/>
    <w:rsid w:val="00A86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6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86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A86D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FF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2D8D"/>
    <w:rPr>
      <w:rFonts w:ascii="Tahoma" w:eastAsiaTheme="minorEastAsi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cp:lastPrinted>2019-01-10T01:52:00Z</cp:lastPrinted>
  <dcterms:created xsi:type="dcterms:W3CDTF">2020-04-21T06:14:00Z</dcterms:created>
  <dcterms:modified xsi:type="dcterms:W3CDTF">2020-04-21T06:14:00Z</dcterms:modified>
</cp:coreProperties>
</file>